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19066656"/>
        <w:docPartObj>
          <w:docPartGallery w:val="Cover Pages"/>
          <w:docPartUnique/>
        </w:docPartObj>
      </w:sdtPr>
      <w:sdtEndPr/>
      <w:sdtContent>
        <w:p w14:paraId="6492DD0D" w14:textId="77777777" w:rsidR="003F7359" w:rsidRDefault="003F7359">
          <w:r>
            <w:rPr>
              <w:noProof/>
            </w:rPr>
            <mc:AlternateContent>
              <mc:Choice Requires="wpg">
                <w:drawing>
                  <wp:anchor distT="0" distB="0" distL="114300" distR="114300" simplePos="0" relativeHeight="251662336" behindDoc="0" locked="0" layoutInCell="1" allowOverlap="1" wp14:anchorId="1D4B1237" wp14:editId="64067B28">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A31CFFE"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713717BB" w14:textId="77777777" w:rsidR="003F7359" w:rsidRDefault="003F7359"/>
        <w:p w14:paraId="6996633B" w14:textId="77777777" w:rsidR="003F7359" w:rsidRDefault="003F7359"/>
        <w:p w14:paraId="4969C9D7" w14:textId="77777777" w:rsidR="003F7359" w:rsidRDefault="003F7359"/>
        <w:p w14:paraId="7A711D29" w14:textId="77777777" w:rsidR="003F7359" w:rsidRDefault="003F7359"/>
        <w:p w14:paraId="6078A8DA" w14:textId="77777777" w:rsidR="003F7359" w:rsidRDefault="003F7359"/>
        <w:p w14:paraId="0FF28FE3" w14:textId="77777777" w:rsidR="003F7359" w:rsidRDefault="003F7359">
          <w:r>
            <w:rPr>
              <w:noProof/>
            </w:rPr>
            <mc:AlternateContent>
              <mc:Choice Requires="wps">
                <w:drawing>
                  <wp:anchor distT="0" distB="0" distL="114300" distR="114300" simplePos="0" relativeHeight="251664384" behindDoc="0" locked="0" layoutInCell="1" allowOverlap="1" wp14:anchorId="67AF89B1" wp14:editId="5442352C">
                    <wp:simplePos x="0" y="0"/>
                    <wp:positionH relativeFrom="margin">
                      <wp:align>center</wp:align>
                    </wp:positionH>
                    <wp:positionV relativeFrom="page">
                      <wp:posOffset>3089093</wp:posOffset>
                    </wp:positionV>
                    <wp:extent cx="7315200" cy="1009650"/>
                    <wp:effectExtent l="0" t="0" r="0" b="3175"/>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0F7840" w14:textId="77777777" w:rsidR="003F7359" w:rsidRPr="000C06F0" w:rsidRDefault="003F7359" w:rsidP="003F7359">
                                <w:pPr>
                                  <w:pStyle w:val="NoSpacing"/>
                                  <w:ind w:left="-1440"/>
                                  <w:jc w:val="center"/>
                                  <w:rPr>
                                    <w:b/>
                                    <w:bCs/>
                                    <w:color w:val="294983"/>
                                    <w:sz w:val="72"/>
                                    <w:szCs w:val="72"/>
                                  </w:rPr>
                                </w:pPr>
                                <w:r w:rsidRPr="000C06F0">
                                  <w:rPr>
                                    <w:b/>
                                    <w:bCs/>
                                    <w:color w:val="294983"/>
                                    <w:sz w:val="72"/>
                                    <w:szCs w:val="72"/>
                                  </w:rPr>
                                  <w:t>Town of Branford</w:t>
                                </w:r>
                              </w:p>
                              <w:p w14:paraId="2C850711" w14:textId="77777777" w:rsidR="003F7359" w:rsidRPr="000C06F0" w:rsidRDefault="003F7359" w:rsidP="003F7359">
                                <w:pPr>
                                  <w:pStyle w:val="NoSpacing"/>
                                  <w:ind w:left="-1440"/>
                                  <w:jc w:val="center"/>
                                  <w:rPr>
                                    <w:b/>
                                    <w:bCs/>
                                    <w:color w:val="294983"/>
                                    <w:sz w:val="48"/>
                                    <w:szCs w:val="48"/>
                                  </w:rPr>
                                </w:pPr>
                                <w:r w:rsidRPr="000C06F0">
                                  <w:rPr>
                                    <w:b/>
                                    <w:bCs/>
                                    <w:color w:val="294983"/>
                                    <w:sz w:val="48"/>
                                    <w:szCs w:val="48"/>
                                  </w:rPr>
                                  <w:t>Information Technology Department</w:t>
                                </w:r>
                              </w:p>
                              <w:p w14:paraId="066CEC86" w14:textId="77777777" w:rsidR="003F7359" w:rsidRPr="000C06F0" w:rsidRDefault="003F7359" w:rsidP="003F7359">
                                <w:pPr>
                                  <w:pStyle w:val="NoSpacing"/>
                                  <w:ind w:left="-1440"/>
                                  <w:jc w:val="center"/>
                                  <w:rPr>
                                    <w:b/>
                                    <w:bCs/>
                                    <w:color w:val="294983"/>
                                    <w:sz w:val="48"/>
                                    <w:szCs w:val="48"/>
                                  </w:rPr>
                                </w:pPr>
                                <w:r>
                                  <w:rPr>
                                    <w:b/>
                                    <w:bCs/>
                                    <w:color w:val="294983"/>
                                    <w:sz w:val="48"/>
                                    <w:szCs w:val="48"/>
                                  </w:rPr>
                                  <w:t>Information Technology Policies</w:t>
                                </w:r>
                              </w:p>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p w14:paraId="1BBA7FE3" w14:textId="77777777" w:rsidR="003F7359" w:rsidRDefault="003F7359" w:rsidP="003F7359">
                                    <w:pPr>
                                      <w:pStyle w:val="NoSpacing"/>
                                      <w:jc w:val="right"/>
                                      <w:rPr>
                                        <w:color w:val="595959" w:themeColor="text1" w:themeTint="A6"/>
                                        <w:sz w:val="20"/>
                                        <w:szCs w:val="20"/>
                                      </w:rPr>
                                    </w:pPr>
                                    <w:r>
                                      <w:rPr>
                                        <w:color w:val="595959" w:themeColor="text1" w:themeTint="A6"/>
                                        <w:sz w:val="20"/>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67AF89B1" id="_x0000_t202" coordsize="21600,21600" o:spt="202" path="m,l,21600r21600,l21600,xe">
                    <v:stroke joinstyle="miter"/>
                    <v:path gradientshapeok="t" o:connecttype="rect"/>
                  </v:shapetype>
                  <v:shape id="Text Box 153" o:spid="_x0000_s1026" type="#_x0000_t202" style="position:absolute;margin-left:0;margin-top:243.25pt;width:8in;height:79.5pt;z-index:251664384;visibility:visible;mso-wrap-style:square;mso-width-percent:941;mso-height-percent:100;mso-wrap-distance-left:9pt;mso-wrap-distance-top:0;mso-wrap-distance-right:9pt;mso-wrap-distance-bottom:0;mso-position-horizontal:center;mso-position-horizontal-relative:margin;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" filled="f" stroked="f" strokeweight=".5pt">
                    <v:textbox style="mso-fit-shape-to-text:t" inset="126pt,0,54pt,0">
                      <w:txbxContent>
                        <w:p w14:paraId="400F7840" w14:textId="77777777" w:rsidR="003F7359" w:rsidRPr="000C06F0" w:rsidRDefault="003F7359" w:rsidP="003F7359">
                          <w:pPr>
                            <w:pStyle w:val="NoSpacing"/>
                            <w:ind w:left="-1440"/>
                            <w:jc w:val="center"/>
                            <w:rPr>
                              <w:b/>
                              <w:bCs/>
                              <w:color w:val="294983"/>
                              <w:sz w:val="72"/>
                              <w:szCs w:val="72"/>
                            </w:rPr>
                          </w:pPr>
                          <w:r w:rsidRPr="000C06F0">
                            <w:rPr>
                              <w:b/>
                              <w:bCs/>
                              <w:color w:val="294983"/>
                              <w:sz w:val="72"/>
                              <w:szCs w:val="72"/>
                            </w:rPr>
                            <w:t>Town of Branford</w:t>
                          </w:r>
                        </w:p>
                        <w:p w14:paraId="2C850711" w14:textId="77777777" w:rsidR="003F7359" w:rsidRPr="000C06F0" w:rsidRDefault="003F7359" w:rsidP="003F7359">
                          <w:pPr>
                            <w:pStyle w:val="NoSpacing"/>
                            <w:ind w:left="-1440"/>
                            <w:jc w:val="center"/>
                            <w:rPr>
                              <w:b/>
                              <w:bCs/>
                              <w:color w:val="294983"/>
                              <w:sz w:val="48"/>
                              <w:szCs w:val="48"/>
                            </w:rPr>
                          </w:pPr>
                          <w:r w:rsidRPr="000C06F0">
                            <w:rPr>
                              <w:b/>
                              <w:bCs/>
                              <w:color w:val="294983"/>
                              <w:sz w:val="48"/>
                              <w:szCs w:val="48"/>
                            </w:rPr>
                            <w:t>Information Technology Department</w:t>
                          </w:r>
                        </w:p>
                        <w:p w14:paraId="066CEC86" w14:textId="77777777" w:rsidR="003F7359" w:rsidRPr="000C06F0" w:rsidRDefault="003F7359" w:rsidP="003F7359">
                          <w:pPr>
                            <w:pStyle w:val="NoSpacing"/>
                            <w:ind w:left="-1440"/>
                            <w:jc w:val="center"/>
                            <w:rPr>
                              <w:b/>
                              <w:bCs/>
                              <w:color w:val="294983"/>
                              <w:sz w:val="48"/>
                              <w:szCs w:val="48"/>
                            </w:rPr>
                          </w:pPr>
                          <w:r>
                            <w:rPr>
                              <w:b/>
                              <w:bCs/>
                              <w:color w:val="294983"/>
                              <w:sz w:val="48"/>
                              <w:szCs w:val="48"/>
                            </w:rPr>
                            <w:t>Information Technology Policies</w:t>
                          </w:r>
                        </w:p>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p w14:paraId="1BBA7FE3" w14:textId="77777777" w:rsidR="003F7359" w:rsidRDefault="003F7359" w:rsidP="003F7359">
                              <w:pPr>
                                <w:pStyle w:val="NoSpacing"/>
                                <w:jc w:val="right"/>
                                <w:rPr>
                                  <w:color w:val="595959" w:themeColor="text1" w:themeTint="A6"/>
                                  <w:sz w:val="20"/>
                                  <w:szCs w:val="20"/>
                                </w:rPr>
                              </w:pPr>
                              <w:r>
                                <w:rPr>
                                  <w:color w:val="595959" w:themeColor="text1" w:themeTint="A6"/>
                                  <w:sz w:val="20"/>
                                  <w:szCs w:val="20"/>
                                </w:rPr>
                                <w:t xml:space="preserve">     </w:t>
                              </w:r>
                            </w:p>
                          </w:sdtContent>
                        </w:sdt>
                      </w:txbxContent>
                    </v:textbox>
                    <w10:wrap type="square" anchorx="margin" anchory="page"/>
                  </v:shape>
                </w:pict>
              </mc:Fallback>
            </mc:AlternateContent>
          </w:r>
        </w:p>
        <w:p w14:paraId="67869F06" w14:textId="77777777" w:rsidR="003F7359" w:rsidRDefault="003F7359"/>
        <w:p w14:paraId="328FA5C9" w14:textId="77777777" w:rsidR="003F7359" w:rsidRDefault="003F7359"/>
        <w:p w14:paraId="4BD7EC7B" w14:textId="77777777" w:rsidR="003F7359" w:rsidRDefault="003F7359" w:rsidP="003F7359">
          <w:pPr>
            <w:jc w:val="center"/>
          </w:pPr>
          <w:r>
            <w:rPr>
              <w:b/>
              <w:noProof/>
              <w:sz w:val="24"/>
            </w:rPr>
            <w:drawing>
              <wp:inline distT="0" distB="0" distL="0" distR="0" wp14:anchorId="0AFECC14" wp14:editId="6BE7CEBD">
                <wp:extent cx="1510145" cy="1510145"/>
                <wp:effectExtent l="0" t="0" r="0" b="0"/>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515287" cy="1515287"/>
                        </a:xfrm>
                        <a:prstGeom prst="rect">
                          <a:avLst/>
                        </a:prstGeom>
                      </pic:spPr>
                    </pic:pic>
                  </a:graphicData>
                </a:graphic>
              </wp:inline>
            </w:drawing>
          </w:r>
        </w:p>
        <w:p w14:paraId="35980A11" w14:textId="77777777" w:rsidR="003F7359" w:rsidRDefault="003F7359" w:rsidP="003F7359">
          <w:pPr>
            <w:pStyle w:val="NoSpacing"/>
            <w:ind w:left="4320"/>
            <w:jc w:val="both"/>
            <w:rPr>
              <w:color w:val="294983"/>
              <w:sz w:val="24"/>
              <w:szCs w:val="24"/>
            </w:rPr>
          </w:pPr>
        </w:p>
        <w:p w14:paraId="24C710C9" w14:textId="77777777" w:rsidR="003F7359" w:rsidRDefault="003F7359" w:rsidP="003F7359">
          <w:pPr>
            <w:pStyle w:val="NoSpacing"/>
            <w:ind w:left="4320"/>
            <w:jc w:val="both"/>
            <w:rPr>
              <w:color w:val="294983"/>
              <w:sz w:val="24"/>
              <w:szCs w:val="24"/>
            </w:rPr>
          </w:pPr>
        </w:p>
        <w:p w14:paraId="03DBA3FF" w14:textId="77777777" w:rsidR="003F7359" w:rsidRDefault="003F7359" w:rsidP="003F7359">
          <w:pPr>
            <w:pStyle w:val="NoSpacing"/>
            <w:ind w:left="4320"/>
            <w:jc w:val="both"/>
            <w:rPr>
              <w:color w:val="294983"/>
              <w:sz w:val="24"/>
              <w:szCs w:val="24"/>
            </w:rPr>
          </w:pPr>
        </w:p>
        <w:p w14:paraId="1C2F3139" w14:textId="77777777" w:rsidR="003F7359" w:rsidRDefault="003F7359" w:rsidP="003F7359">
          <w:pPr>
            <w:pStyle w:val="NoSpacing"/>
            <w:ind w:left="4320"/>
            <w:jc w:val="both"/>
            <w:rPr>
              <w:color w:val="294983"/>
              <w:sz w:val="24"/>
              <w:szCs w:val="24"/>
            </w:rPr>
          </w:pPr>
        </w:p>
        <w:p w14:paraId="59802B67" w14:textId="77777777" w:rsidR="003F7359" w:rsidRDefault="003F7359" w:rsidP="003F7359">
          <w:pPr>
            <w:pStyle w:val="NoSpacing"/>
            <w:ind w:left="4320"/>
            <w:jc w:val="both"/>
            <w:rPr>
              <w:color w:val="294983"/>
              <w:sz w:val="24"/>
              <w:szCs w:val="24"/>
            </w:rPr>
          </w:pPr>
        </w:p>
        <w:p w14:paraId="250DE423" w14:textId="77777777" w:rsidR="003F7359" w:rsidRPr="00544892" w:rsidRDefault="003F7359" w:rsidP="003F7359">
          <w:pPr>
            <w:pStyle w:val="NoSpacing"/>
            <w:ind w:left="4320"/>
            <w:rPr>
              <w:color w:val="294983"/>
              <w:sz w:val="24"/>
              <w:szCs w:val="24"/>
            </w:rPr>
          </w:pPr>
          <w:r>
            <w:rPr>
              <w:noProof/>
            </w:rPr>
            <mc:AlternateContent>
              <mc:Choice Requires="wps">
                <w:drawing>
                  <wp:anchor distT="0" distB="0" distL="114300" distR="114300" simplePos="0" relativeHeight="251666432" behindDoc="0" locked="0" layoutInCell="1" allowOverlap="1" wp14:anchorId="36F320B2" wp14:editId="283A2635">
                    <wp:simplePos x="0" y="0"/>
                    <wp:positionH relativeFrom="page">
                      <wp:posOffset>229235</wp:posOffset>
                    </wp:positionH>
                    <wp:positionV relativeFrom="page">
                      <wp:posOffset>8227695</wp:posOffset>
                    </wp:positionV>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024484" w14:textId="77777777" w:rsidR="003F7359" w:rsidRPr="00544892" w:rsidRDefault="003F7359" w:rsidP="003F7359">
                                <w:pPr>
                                  <w:pStyle w:val="NoSpacing"/>
                                  <w:ind w:left="4320"/>
                                  <w:jc w:val="both"/>
                                  <w:rPr>
                                    <w:color w:val="294983"/>
                                    <w:sz w:val="24"/>
                                    <w:szCs w:val="24"/>
                                  </w:rPr>
                                </w:pPr>
                                <w:r w:rsidRPr="00544892">
                                  <w:rPr>
                                    <w:color w:val="294983"/>
                                    <w:sz w:val="24"/>
                                    <w:szCs w:val="24"/>
                                  </w:rPr>
                                  <w:t>Debi Mirto</w:t>
                                </w:r>
                              </w:p>
                              <w:p w14:paraId="290B34D3" w14:textId="77777777" w:rsidR="003F7359" w:rsidRPr="00544892" w:rsidRDefault="003F7359" w:rsidP="003F7359">
                                <w:pPr>
                                  <w:pStyle w:val="NoSpacing"/>
                                  <w:ind w:left="4320"/>
                                  <w:jc w:val="both"/>
                                  <w:rPr>
                                    <w:color w:val="294983"/>
                                    <w:sz w:val="24"/>
                                    <w:szCs w:val="24"/>
                                  </w:rPr>
                                </w:pPr>
                                <w:r w:rsidRPr="00544892">
                                  <w:rPr>
                                    <w:color w:val="294983"/>
                                    <w:sz w:val="24"/>
                                    <w:szCs w:val="24"/>
                                  </w:rPr>
                                  <w:t>Director of Information Technology</w:t>
                                </w:r>
                              </w:p>
                              <w:p w14:paraId="2DF65753" w14:textId="77777777" w:rsidR="003F7359" w:rsidRPr="00544892" w:rsidRDefault="003F7359" w:rsidP="003F7359">
                                <w:pPr>
                                  <w:pStyle w:val="NoSpacing"/>
                                  <w:ind w:left="4320"/>
                                  <w:jc w:val="both"/>
                                  <w:rPr>
                                    <w:color w:val="294983"/>
                                    <w:sz w:val="24"/>
                                    <w:szCs w:val="24"/>
                                  </w:rPr>
                                </w:pPr>
                                <w:r>
                                  <w:rPr>
                                    <w:color w:val="294983"/>
                                    <w:sz w:val="24"/>
                                    <w:szCs w:val="24"/>
                                  </w:rPr>
                                  <w:t>October</w:t>
                                </w:r>
                                <w:r w:rsidRPr="00544892">
                                  <w:rPr>
                                    <w:color w:val="294983"/>
                                    <w:sz w:val="24"/>
                                    <w:szCs w:val="24"/>
                                  </w:rPr>
                                  <w:t xml:space="preserve"> 202</w:t>
                                </w:r>
                                <w:r>
                                  <w:rPr>
                                    <w:color w:val="294983"/>
                                    <w:sz w:val="24"/>
                                    <w:szCs w:val="24"/>
                                  </w:rPr>
                                  <w:t>2</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 w14:anchorId="36F320B2" id="Text Box 152" o:spid="_x0000_s1027" type="#_x0000_t202" style="position:absolute;left:0;text-align:left;margin-left:18.05pt;margin-top:647.85pt;width:8in;height:1in;z-index:251666432;visibility:visible;mso-wrap-style:square;mso-width-percent:941;mso-height-percent:92;mso-wrap-distance-left:9pt;mso-wrap-distance-top:0;mso-wrap-distance-right:9pt;mso-wrap-distance-bottom:0;mso-position-horizontal:absolute;mso-position-horizontal-relative:page;mso-position-vertical:absolute;mso-position-vertical-relative:page;mso-width-percent:941;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" filled="f" stroked="f" strokeweight=".5pt">
                    <v:textbox inset="126pt,0,54pt,0">
                      <w:txbxContent>
                        <w:p w14:paraId="23024484" w14:textId="77777777" w:rsidR="003F7359" w:rsidRPr="00544892" w:rsidRDefault="003F7359" w:rsidP="003F7359">
                          <w:pPr>
                            <w:pStyle w:val="NoSpacing"/>
                            <w:ind w:left="4320"/>
                            <w:jc w:val="both"/>
                            <w:rPr>
                              <w:color w:val="294983"/>
                              <w:sz w:val="24"/>
                              <w:szCs w:val="24"/>
                            </w:rPr>
                          </w:pPr>
                          <w:r w:rsidRPr="00544892">
                            <w:rPr>
                              <w:color w:val="294983"/>
                              <w:sz w:val="24"/>
                              <w:szCs w:val="24"/>
                            </w:rPr>
                            <w:t>Debi Mirto</w:t>
                          </w:r>
                        </w:p>
                        <w:p w14:paraId="290B34D3" w14:textId="77777777" w:rsidR="003F7359" w:rsidRPr="00544892" w:rsidRDefault="003F7359" w:rsidP="003F7359">
                          <w:pPr>
                            <w:pStyle w:val="NoSpacing"/>
                            <w:ind w:left="4320"/>
                            <w:jc w:val="both"/>
                            <w:rPr>
                              <w:color w:val="294983"/>
                              <w:sz w:val="24"/>
                              <w:szCs w:val="24"/>
                            </w:rPr>
                          </w:pPr>
                          <w:r w:rsidRPr="00544892">
                            <w:rPr>
                              <w:color w:val="294983"/>
                              <w:sz w:val="24"/>
                              <w:szCs w:val="24"/>
                            </w:rPr>
                            <w:t>Director of Information Technology</w:t>
                          </w:r>
                        </w:p>
                        <w:p w14:paraId="2DF65753" w14:textId="77777777" w:rsidR="003F7359" w:rsidRPr="00544892" w:rsidRDefault="003F7359" w:rsidP="003F7359">
                          <w:pPr>
                            <w:pStyle w:val="NoSpacing"/>
                            <w:ind w:left="4320"/>
                            <w:jc w:val="both"/>
                            <w:rPr>
                              <w:color w:val="294983"/>
                              <w:sz w:val="24"/>
                              <w:szCs w:val="24"/>
                            </w:rPr>
                          </w:pPr>
                          <w:r>
                            <w:rPr>
                              <w:color w:val="294983"/>
                              <w:sz w:val="24"/>
                              <w:szCs w:val="24"/>
                            </w:rPr>
                            <w:t>October</w:t>
                          </w:r>
                          <w:r w:rsidRPr="00544892">
                            <w:rPr>
                              <w:color w:val="294983"/>
                              <w:sz w:val="24"/>
                              <w:szCs w:val="24"/>
                            </w:rPr>
                            <w:t xml:space="preserve"> 202</w:t>
                          </w:r>
                          <w:r>
                            <w:rPr>
                              <w:color w:val="294983"/>
                              <w:sz w:val="24"/>
                              <w:szCs w:val="24"/>
                            </w:rPr>
                            <w:t>2</w:t>
                          </w:r>
                        </w:p>
                      </w:txbxContent>
                    </v:textbox>
                    <w10:wrap type="square" anchorx="page" anchory="page"/>
                  </v:shape>
                </w:pict>
              </mc:Fallback>
            </mc:AlternateContent>
          </w:r>
        </w:p>
        <w:p w14:paraId="20F5E4C3" w14:textId="77777777" w:rsidR="003F7359" w:rsidRDefault="003F7359" w:rsidP="003F7359">
          <w:pPr>
            <w:pStyle w:val="NoSpacing"/>
            <w:ind w:left="4320"/>
            <w:jc w:val="both"/>
          </w:pPr>
          <w:r>
            <w:br w:type="page"/>
          </w:r>
        </w:p>
        <w:p w14:paraId="1455E2B6" w14:textId="77777777" w:rsidR="003F7359" w:rsidRDefault="00854CFC"/>
      </w:sdtContent>
    </w:sdt>
    <w:p w14:paraId="3DE719BD" w14:textId="77777777" w:rsidR="003F7359" w:rsidRDefault="003F7359"/>
    <w:p w14:paraId="65D33549" w14:textId="77777777" w:rsidR="007C5167" w:rsidRDefault="007C5167" w:rsidP="007C5167">
      <w:r>
        <w:t xml:space="preserve">The Town of Branford provides its employees with a variety of information technology resources. These resources include computers, </w:t>
      </w:r>
      <w:r w:rsidR="00C5386B">
        <w:t>software</w:t>
      </w:r>
      <w:r>
        <w:t>, printers, mobile devices, telephones, voicemail, and on-line capabilities. The Town provides these Information Resources in order to permit the delivery of better and more efficient services to the Town and its citizens. These resources should be used for appropriate business purposes only.</w:t>
      </w:r>
    </w:p>
    <w:p w14:paraId="72B01240" w14:textId="77777777" w:rsidR="007C5167" w:rsidRDefault="007C5167" w:rsidP="007C5167">
      <w:r>
        <w:t>This policy applies to all users of the Town’s Information Resources. It is the responsibility of all users to read, understand and follow the terms of this policy. Users are expected to exercise reasonable judgment in interpreting this policy and in making decisions about the use of the Town’s Information Resources.</w:t>
      </w:r>
    </w:p>
    <w:p w14:paraId="67B90E32" w14:textId="77777777" w:rsidR="007C5167" w:rsidRDefault="007C5167" w:rsidP="007C5167">
      <w:r>
        <w:t xml:space="preserve">The content of this document is subject to regular review based on input from the Town of Branford’s Information Technology department as technology </w:t>
      </w:r>
      <w:r w:rsidR="00C5386B">
        <w:t xml:space="preserve">changes and </w:t>
      </w:r>
      <w:r>
        <w:t>advances.</w:t>
      </w:r>
    </w:p>
    <w:p w14:paraId="41627233" w14:textId="77777777" w:rsidR="00521318" w:rsidRDefault="00521318" w:rsidP="007C5167">
      <w:pPr>
        <w:rPr>
          <w:b/>
          <w:bCs/>
          <w:sz w:val="24"/>
          <w:szCs w:val="24"/>
        </w:rPr>
      </w:pPr>
    </w:p>
    <w:p w14:paraId="78C3E6CA" w14:textId="77777777" w:rsidR="00D633F4" w:rsidRDefault="007C5167" w:rsidP="007C5167">
      <w:pPr>
        <w:rPr>
          <w:b/>
          <w:bCs/>
          <w:sz w:val="24"/>
          <w:szCs w:val="24"/>
        </w:rPr>
      </w:pPr>
      <w:r w:rsidRPr="007C5167">
        <w:rPr>
          <w:b/>
          <w:bCs/>
          <w:sz w:val="24"/>
          <w:szCs w:val="24"/>
        </w:rPr>
        <w:t>Use of any of the Town’s Information Resources by any user shall constitute acceptance of the terms of this policy and of any future amendment</w:t>
      </w:r>
      <w:r w:rsidR="00521318">
        <w:rPr>
          <w:b/>
          <w:bCs/>
          <w:sz w:val="24"/>
          <w:szCs w:val="24"/>
        </w:rPr>
        <w:t>.</w:t>
      </w:r>
    </w:p>
    <w:p w14:paraId="0E79D28A" w14:textId="77777777" w:rsidR="00521318" w:rsidRDefault="00521318" w:rsidP="007C5167">
      <w:pPr>
        <w:rPr>
          <w:b/>
          <w:bCs/>
          <w:sz w:val="24"/>
          <w:szCs w:val="24"/>
        </w:rPr>
      </w:pPr>
    </w:p>
    <w:p w14:paraId="728EB50C" w14:textId="77777777" w:rsidR="00521318" w:rsidRDefault="00521318" w:rsidP="007C5167">
      <w:pPr>
        <w:rPr>
          <w:b/>
          <w:bCs/>
          <w:sz w:val="24"/>
          <w:szCs w:val="24"/>
        </w:rPr>
      </w:pPr>
    </w:p>
    <w:p w14:paraId="67C4810C" w14:textId="77777777" w:rsidR="00521318" w:rsidRDefault="00521318">
      <w:pPr>
        <w:rPr>
          <w:b/>
          <w:bCs/>
          <w:sz w:val="24"/>
          <w:szCs w:val="24"/>
        </w:rPr>
      </w:pPr>
      <w:r>
        <w:rPr>
          <w:b/>
          <w:bCs/>
          <w:sz w:val="24"/>
          <w:szCs w:val="24"/>
        </w:rPr>
        <w:br w:type="page"/>
      </w:r>
    </w:p>
    <w:p w14:paraId="78979494" w14:textId="77777777" w:rsidR="00521318" w:rsidRPr="00521318" w:rsidRDefault="00521318" w:rsidP="00521318">
      <w:pPr>
        <w:rPr>
          <w:rFonts w:cstheme="minorHAnsi"/>
          <w:b/>
          <w:bCs/>
          <w:u w:val="single"/>
        </w:rPr>
      </w:pPr>
      <w:r w:rsidRPr="00521318">
        <w:rPr>
          <w:rFonts w:cstheme="minorHAnsi"/>
          <w:b/>
          <w:bCs/>
          <w:u w:val="single"/>
        </w:rPr>
        <w:lastRenderedPageBreak/>
        <w:t>Prohibited Activities</w:t>
      </w:r>
    </w:p>
    <w:p w14:paraId="6A2BEF31" w14:textId="6F64FE3A" w:rsidR="00521318" w:rsidRPr="00521318" w:rsidRDefault="00521318" w:rsidP="00521318">
      <w:pPr>
        <w:rPr>
          <w:rFonts w:cstheme="minorHAnsi"/>
        </w:rPr>
      </w:pPr>
      <w:r w:rsidRPr="00521318">
        <w:rPr>
          <w:rFonts w:cstheme="minorHAnsi"/>
        </w:rPr>
        <w:t>All information resources and data on The Town of Branford’s computer systems are the property of the Town of Branford. This information should be used for appropriate business resources only. The following list of activities are a minimum subset of prohibited activities.</w:t>
      </w:r>
      <w:r w:rsidR="001F2314">
        <w:rPr>
          <w:rFonts w:cstheme="minorHAnsi"/>
        </w:rPr>
        <w:t xml:space="preserve"> </w:t>
      </w:r>
    </w:p>
    <w:p w14:paraId="32842DB4" w14:textId="77777777" w:rsidR="00521318" w:rsidRPr="00521318" w:rsidRDefault="00521318" w:rsidP="00521318">
      <w:pPr>
        <w:spacing w:after="0" w:line="240" w:lineRule="auto"/>
        <w:rPr>
          <w:rFonts w:cstheme="minorHAnsi"/>
        </w:rPr>
      </w:pPr>
      <w:r w:rsidRPr="00521318">
        <w:rPr>
          <w:rFonts w:cstheme="minorHAnsi"/>
        </w:rPr>
        <w:t>The Town of Branford prohibits employees from:</w:t>
      </w:r>
    </w:p>
    <w:p w14:paraId="13DA1262" w14:textId="77777777" w:rsidR="00521318" w:rsidRPr="00521318" w:rsidRDefault="00521318" w:rsidP="00521318">
      <w:pPr>
        <w:spacing w:after="0" w:line="240" w:lineRule="auto"/>
        <w:rPr>
          <w:rFonts w:cstheme="minorHAnsi"/>
        </w:rPr>
      </w:pPr>
      <w:r w:rsidRPr="00521318">
        <w:rPr>
          <w:rFonts w:cstheme="minorHAnsi"/>
        </w:rPr>
        <w:t>Uploading, downloading, printing, transmitting, and viewing any information (image, sound,</w:t>
      </w:r>
    </w:p>
    <w:p w14:paraId="2FFFF1B9" w14:textId="77777777" w:rsidR="00521318" w:rsidRDefault="00521318" w:rsidP="00521318">
      <w:pPr>
        <w:spacing w:after="0" w:line="240" w:lineRule="auto"/>
        <w:rPr>
          <w:rFonts w:cstheme="minorHAnsi"/>
        </w:rPr>
      </w:pPr>
      <w:r w:rsidRPr="00521318">
        <w:rPr>
          <w:rFonts w:cstheme="minorHAnsi"/>
        </w:rPr>
        <w:t>program, or document) that could be deemed offensive, derogatory, harassing, on the basis of:</w:t>
      </w:r>
    </w:p>
    <w:p w14:paraId="08E921EC" w14:textId="77777777" w:rsidR="00521318" w:rsidRPr="00521318" w:rsidRDefault="00521318" w:rsidP="00521318">
      <w:pPr>
        <w:spacing w:after="0" w:line="240" w:lineRule="auto"/>
        <w:rPr>
          <w:rFonts w:cstheme="minorHAnsi"/>
        </w:rPr>
      </w:pPr>
    </w:p>
    <w:p w14:paraId="72C71ACC" w14:textId="77777777" w:rsidR="00521318" w:rsidRPr="00521318" w:rsidRDefault="00521318" w:rsidP="00521318">
      <w:pPr>
        <w:pStyle w:val="ListParagraph"/>
        <w:numPr>
          <w:ilvl w:val="0"/>
          <w:numId w:val="2"/>
        </w:numPr>
        <w:rPr>
          <w:rFonts w:cstheme="minorHAnsi"/>
        </w:rPr>
      </w:pPr>
      <w:r w:rsidRPr="00521318">
        <w:rPr>
          <w:rFonts w:cstheme="minorHAnsi"/>
        </w:rPr>
        <w:t>Race</w:t>
      </w:r>
    </w:p>
    <w:p w14:paraId="5B5BE990" w14:textId="77777777" w:rsidR="00521318" w:rsidRPr="00521318" w:rsidRDefault="00521318" w:rsidP="00521318">
      <w:pPr>
        <w:pStyle w:val="ListParagraph"/>
        <w:numPr>
          <w:ilvl w:val="0"/>
          <w:numId w:val="2"/>
        </w:numPr>
        <w:rPr>
          <w:rFonts w:cstheme="minorHAnsi"/>
        </w:rPr>
      </w:pPr>
      <w:r w:rsidRPr="00521318">
        <w:rPr>
          <w:rFonts w:cstheme="minorHAnsi"/>
        </w:rPr>
        <w:t>Gender</w:t>
      </w:r>
    </w:p>
    <w:p w14:paraId="701C110D" w14:textId="77777777" w:rsidR="00521318" w:rsidRPr="00521318" w:rsidRDefault="00521318" w:rsidP="00521318">
      <w:pPr>
        <w:pStyle w:val="ListParagraph"/>
        <w:numPr>
          <w:ilvl w:val="0"/>
          <w:numId w:val="2"/>
        </w:numPr>
        <w:rPr>
          <w:rFonts w:cstheme="minorHAnsi"/>
        </w:rPr>
      </w:pPr>
      <w:r w:rsidRPr="00521318">
        <w:rPr>
          <w:rFonts w:cstheme="minorHAnsi"/>
        </w:rPr>
        <w:t>Nationality</w:t>
      </w:r>
    </w:p>
    <w:p w14:paraId="7FC71475" w14:textId="77777777" w:rsidR="00521318" w:rsidRPr="00521318" w:rsidRDefault="00521318" w:rsidP="00521318">
      <w:pPr>
        <w:pStyle w:val="ListParagraph"/>
        <w:numPr>
          <w:ilvl w:val="0"/>
          <w:numId w:val="2"/>
        </w:numPr>
        <w:rPr>
          <w:rFonts w:cstheme="minorHAnsi"/>
        </w:rPr>
      </w:pPr>
      <w:r w:rsidRPr="00521318">
        <w:rPr>
          <w:rFonts w:cstheme="minorHAnsi"/>
        </w:rPr>
        <w:t>Sexual Orientation</w:t>
      </w:r>
    </w:p>
    <w:p w14:paraId="1368CCB6" w14:textId="77777777" w:rsidR="00521318" w:rsidRPr="00521318" w:rsidRDefault="00521318" w:rsidP="00521318">
      <w:pPr>
        <w:pStyle w:val="ListParagraph"/>
        <w:numPr>
          <w:ilvl w:val="0"/>
          <w:numId w:val="2"/>
        </w:numPr>
        <w:rPr>
          <w:rFonts w:cstheme="minorHAnsi"/>
        </w:rPr>
      </w:pPr>
      <w:r w:rsidRPr="00521318">
        <w:rPr>
          <w:rFonts w:cstheme="minorHAnsi"/>
        </w:rPr>
        <w:t>Religion</w:t>
      </w:r>
    </w:p>
    <w:p w14:paraId="36820D80" w14:textId="77777777" w:rsidR="00521318" w:rsidRPr="00521318" w:rsidRDefault="00521318" w:rsidP="00521318">
      <w:pPr>
        <w:pStyle w:val="ListParagraph"/>
        <w:numPr>
          <w:ilvl w:val="0"/>
          <w:numId w:val="2"/>
        </w:numPr>
        <w:rPr>
          <w:rFonts w:cstheme="minorHAnsi"/>
        </w:rPr>
      </w:pPr>
      <w:r w:rsidRPr="00521318">
        <w:rPr>
          <w:rFonts w:cstheme="minorHAnsi"/>
        </w:rPr>
        <w:t>Political Belief</w:t>
      </w:r>
    </w:p>
    <w:p w14:paraId="364CC7DC" w14:textId="77777777" w:rsidR="00521318" w:rsidRPr="00521318" w:rsidRDefault="00521318" w:rsidP="00521318">
      <w:pPr>
        <w:pStyle w:val="ListParagraph"/>
        <w:numPr>
          <w:ilvl w:val="0"/>
          <w:numId w:val="2"/>
        </w:numPr>
        <w:rPr>
          <w:rFonts w:cstheme="minorHAnsi"/>
        </w:rPr>
      </w:pPr>
      <w:r w:rsidRPr="00521318">
        <w:rPr>
          <w:rFonts w:cstheme="minorHAnsi"/>
        </w:rPr>
        <w:t>Disability</w:t>
      </w:r>
    </w:p>
    <w:p w14:paraId="3A9C0D07" w14:textId="77777777" w:rsidR="00521318" w:rsidRPr="00521318" w:rsidRDefault="00521318" w:rsidP="00521318">
      <w:pPr>
        <w:pStyle w:val="ListParagraph"/>
        <w:numPr>
          <w:ilvl w:val="0"/>
          <w:numId w:val="2"/>
        </w:numPr>
        <w:rPr>
          <w:rFonts w:cstheme="minorHAnsi"/>
        </w:rPr>
      </w:pPr>
      <w:r w:rsidRPr="00521318">
        <w:rPr>
          <w:rFonts w:cstheme="minorHAnsi"/>
        </w:rPr>
        <w:t>Age</w:t>
      </w:r>
    </w:p>
    <w:p w14:paraId="0FAC91AC" w14:textId="77777777" w:rsidR="00521318" w:rsidRPr="00521318" w:rsidRDefault="00521318" w:rsidP="00521318">
      <w:pPr>
        <w:spacing w:after="0" w:line="240" w:lineRule="auto"/>
        <w:rPr>
          <w:rFonts w:cstheme="minorHAnsi"/>
        </w:rPr>
      </w:pPr>
      <w:r w:rsidRPr="00521318">
        <w:rPr>
          <w:rFonts w:cstheme="minorHAnsi"/>
        </w:rPr>
        <w:t>Uploading, downloading, printing, transmitting, and viewing any information (document, image,</w:t>
      </w:r>
    </w:p>
    <w:p w14:paraId="6A5D3BF0" w14:textId="77777777" w:rsidR="00521318" w:rsidRDefault="00521318" w:rsidP="00521318">
      <w:pPr>
        <w:spacing w:after="0" w:line="240" w:lineRule="auto"/>
        <w:rPr>
          <w:rFonts w:cstheme="minorHAnsi"/>
        </w:rPr>
      </w:pPr>
      <w:r w:rsidRPr="00521318">
        <w:rPr>
          <w:rFonts w:cstheme="minorHAnsi"/>
        </w:rPr>
        <w:t>sound, or program) containing the following without authorization:</w:t>
      </w:r>
    </w:p>
    <w:p w14:paraId="15D158D5" w14:textId="77777777" w:rsidR="00521318" w:rsidRPr="00521318" w:rsidRDefault="00521318" w:rsidP="00521318">
      <w:pPr>
        <w:spacing w:after="0" w:line="240" w:lineRule="auto"/>
        <w:rPr>
          <w:rFonts w:cstheme="minorHAnsi"/>
        </w:rPr>
      </w:pPr>
    </w:p>
    <w:p w14:paraId="1B499369" w14:textId="77777777" w:rsidR="00521318" w:rsidRPr="00521318" w:rsidRDefault="00521318" w:rsidP="00521318">
      <w:pPr>
        <w:pStyle w:val="ListParagraph"/>
        <w:numPr>
          <w:ilvl w:val="0"/>
          <w:numId w:val="2"/>
        </w:numPr>
        <w:rPr>
          <w:rFonts w:cstheme="minorHAnsi"/>
        </w:rPr>
      </w:pPr>
      <w:r w:rsidRPr="00521318">
        <w:rPr>
          <w:rFonts w:cstheme="minorHAnsi"/>
        </w:rPr>
        <w:t>Copyrighted</w:t>
      </w:r>
      <w:r w:rsidR="00111FEA">
        <w:rPr>
          <w:rFonts w:cstheme="minorHAnsi"/>
        </w:rPr>
        <w:t xml:space="preserve">, </w:t>
      </w:r>
      <w:r w:rsidR="009D43E4">
        <w:rPr>
          <w:rFonts w:cstheme="minorHAnsi"/>
        </w:rPr>
        <w:t>trademarked,</w:t>
      </w:r>
      <w:r w:rsidR="00111FEA">
        <w:rPr>
          <w:rFonts w:cstheme="minorHAnsi"/>
        </w:rPr>
        <w:t xml:space="preserve"> or patented</w:t>
      </w:r>
      <w:r w:rsidRPr="00521318">
        <w:rPr>
          <w:rFonts w:cstheme="minorHAnsi"/>
        </w:rPr>
        <w:t xml:space="preserve"> </w:t>
      </w:r>
      <w:r w:rsidR="00111FEA">
        <w:rPr>
          <w:rFonts w:cstheme="minorHAnsi"/>
        </w:rPr>
        <w:t>m</w:t>
      </w:r>
      <w:r w:rsidRPr="00521318">
        <w:rPr>
          <w:rFonts w:cstheme="minorHAnsi"/>
        </w:rPr>
        <w:t>aterials</w:t>
      </w:r>
    </w:p>
    <w:p w14:paraId="70A8E72D" w14:textId="77777777" w:rsidR="00521318" w:rsidRPr="00521318" w:rsidRDefault="00521318" w:rsidP="00521318">
      <w:pPr>
        <w:pStyle w:val="ListParagraph"/>
        <w:numPr>
          <w:ilvl w:val="0"/>
          <w:numId w:val="2"/>
        </w:numPr>
        <w:rPr>
          <w:rFonts w:cstheme="minorHAnsi"/>
        </w:rPr>
      </w:pPr>
      <w:r w:rsidRPr="00521318">
        <w:rPr>
          <w:rFonts w:cstheme="minorHAnsi"/>
        </w:rPr>
        <w:t xml:space="preserve">Other marked </w:t>
      </w:r>
      <w:r>
        <w:rPr>
          <w:rFonts w:cstheme="minorHAnsi"/>
        </w:rPr>
        <w:t>c</w:t>
      </w:r>
      <w:r w:rsidRPr="00521318">
        <w:rPr>
          <w:rFonts w:cstheme="minorHAnsi"/>
        </w:rPr>
        <w:t xml:space="preserve">onfidential, </w:t>
      </w:r>
      <w:r w:rsidR="00150E5A">
        <w:rPr>
          <w:rFonts w:cstheme="minorHAnsi"/>
        </w:rPr>
        <w:t>p</w:t>
      </w:r>
      <w:r w:rsidR="00150E5A" w:rsidRPr="00521318">
        <w:rPr>
          <w:rFonts w:cstheme="minorHAnsi"/>
        </w:rPr>
        <w:t>rivate,</w:t>
      </w:r>
      <w:r w:rsidRPr="00521318">
        <w:rPr>
          <w:rFonts w:cstheme="minorHAnsi"/>
        </w:rPr>
        <w:t xml:space="preserve"> or </w:t>
      </w:r>
      <w:r>
        <w:rPr>
          <w:rFonts w:cstheme="minorHAnsi"/>
        </w:rPr>
        <w:t>p</w:t>
      </w:r>
      <w:r w:rsidRPr="00521318">
        <w:rPr>
          <w:rFonts w:cstheme="minorHAnsi"/>
        </w:rPr>
        <w:t xml:space="preserve">roprietary </w:t>
      </w:r>
      <w:r>
        <w:rPr>
          <w:rFonts w:cstheme="minorHAnsi"/>
        </w:rPr>
        <w:t>i</w:t>
      </w:r>
      <w:r w:rsidRPr="00521318">
        <w:rPr>
          <w:rFonts w:cstheme="minorHAnsi"/>
        </w:rPr>
        <w:t xml:space="preserve">nformation or </w:t>
      </w:r>
      <w:r>
        <w:rPr>
          <w:rFonts w:cstheme="minorHAnsi"/>
        </w:rPr>
        <w:t>m</w:t>
      </w:r>
      <w:r w:rsidRPr="00521318">
        <w:rPr>
          <w:rFonts w:cstheme="minorHAnsi"/>
        </w:rPr>
        <w:t>aterials, including all</w:t>
      </w:r>
    </w:p>
    <w:p w14:paraId="1AB9A6DB" w14:textId="77777777" w:rsidR="00521318" w:rsidRPr="00521318" w:rsidRDefault="00521318" w:rsidP="00521318">
      <w:pPr>
        <w:pStyle w:val="ListParagraph"/>
        <w:ind w:left="1080"/>
        <w:rPr>
          <w:rFonts w:cstheme="minorHAnsi"/>
        </w:rPr>
      </w:pPr>
      <w:r w:rsidRPr="00521318">
        <w:rPr>
          <w:rFonts w:cstheme="minorHAnsi"/>
        </w:rPr>
        <w:t>non-public material.</w:t>
      </w:r>
    </w:p>
    <w:p w14:paraId="5F42DCA0" w14:textId="77777777" w:rsidR="00521318" w:rsidRPr="00521318" w:rsidRDefault="00521318" w:rsidP="00521318">
      <w:pPr>
        <w:rPr>
          <w:rFonts w:cstheme="minorHAnsi"/>
        </w:rPr>
      </w:pPr>
      <w:r w:rsidRPr="00521318">
        <w:rPr>
          <w:rFonts w:cstheme="minorHAnsi"/>
        </w:rPr>
        <w:t>Using Town of Branford’s computers to:</w:t>
      </w:r>
    </w:p>
    <w:p w14:paraId="2316C164" w14:textId="77777777" w:rsidR="00521318" w:rsidRPr="00521318" w:rsidRDefault="00521318" w:rsidP="00521318">
      <w:pPr>
        <w:pStyle w:val="ListParagraph"/>
        <w:numPr>
          <w:ilvl w:val="0"/>
          <w:numId w:val="2"/>
        </w:numPr>
        <w:rPr>
          <w:rFonts w:cstheme="minorHAnsi"/>
        </w:rPr>
      </w:pPr>
      <w:r w:rsidRPr="00521318">
        <w:rPr>
          <w:rFonts w:cstheme="minorHAnsi"/>
        </w:rPr>
        <w:t>Forge (or attempt to forge) e</w:t>
      </w:r>
      <w:r w:rsidR="00111FEA">
        <w:rPr>
          <w:rFonts w:cstheme="minorHAnsi"/>
        </w:rPr>
        <w:t>-</w:t>
      </w:r>
      <w:r w:rsidRPr="00521318">
        <w:rPr>
          <w:rFonts w:cstheme="minorHAnsi"/>
        </w:rPr>
        <w:t>mail messages</w:t>
      </w:r>
    </w:p>
    <w:p w14:paraId="3B05D5F2" w14:textId="77777777" w:rsidR="00521318" w:rsidRPr="00111FEA" w:rsidRDefault="00521318" w:rsidP="00111FEA">
      <w:pPr>
        <w:pStyle w:val="ListParagraph"/>
        <w:numPr>
          <w:ilvl w:val="0"/>
          <w:numId w:val="2"/>
        </w:numPr>
        <w:rPr>
          <w:rFonts w:cstheme="minorHAnsi"/>
        </w:rPr>
      </w:pPr>
      <w:r w:rsidRPr="00521318">
        <w:rPr>
          <w:rFonts w:cstheme="minorHAnsi"/>
        </w:rPr>
        <w:t xml:space="preserve">Obtain unauthorized access or </w:t>
      </w:r>
      <w:r w:rsidR="00111FEA">
        <w:rPr>
          <w:rFonts w:cstheme="minorHAnsi"/>
        </w:rPr>
        <w:t>tampering of other users’ email</w:t>
      </w:r>
    </w:p>
    <w:p w14:paraId="69ED7CBA" w14:textId="77777777" w:rsidR="00521318" w:rsidRPr="00521318" w:rsidRDefault="00521318" w:rsidP="00521318">
      <w:pPr>
        <w:pStyle w:val="ListParagraph"/>
        <w:numPr>
          <w:ilvl w:val="0"/>
          <w:numId w:val="4"/>
        </w:numPr>
        <w:rPr>
          <w:rFonts w:cstheme="minorHAnsi"/>
        </w:rPr>
      </w:pPr>
      <w:r w:rsidRPr="00521318">
        <w:rPr>
          <w:rFonts w:cstheme="minorHAnsi"/>
        </w:rPr>
        <w:t>Send harassing, obscene or other threatening e-mail to others</w:t>
      </w:r>
    </w:p>
    <w:p w14:paraId="56D6E747" w14:textId="77777777" w:rsidR="00521318" w:rsidRPr="00521318" w:rsidRDefault="00521318" w:rsidP="00521318">
      <w:pPr>
        <w:pStyle w:val="ListParagraph"/>
        <w:numPr>
          <w:ilvl w:val="0"/>
          <w:numId w:val="4"/>
        </w:numPr>
        <w:rPr>
          <w:rFonts w:cstheme="minorHAnsi"/>
        </w:rPr>
      </w:pPr>
      <w:r w:rsidRPr="00521318">
        <w:rPr>
          <w:rFonts w:cstheme="minorHAnsi"/>
        </w:rPr>
        <w:t>Send unsolicited junk mail, “for-profit” messages, or chain letter messages</w:t>
      </w:r>
    </w:p>
    <w:p w14:paraId="0D73645D" w14:textId="77777777" w:rsidR="00521318" w:rsidRPr="00873318" w:rsidRDefault="00521318" w:rsidP="00873318">
      <w:pPr>
        <w:pStyle w:val="ListParagraph"/>
        <w:numPr>
          <w:ilvl w:val="0"/>
          <w:numId w:val="4"/>
        </w:numPr>
        <w:rPr>
          <w:rFonts w:cstheme="minorHAnsi"/>
        </w:rPr>
      </w:pPr>
      <w:r w:rsidRPr="00521318">
        <w:rPr>
          <w:rFonts w:cstheme="minorHAnsi"/>
        </w:rPr>
        <w:t>Gain unauthorized access to any computer system, including remote computers</w:t>
      </w:r>
    </w:p>
    <w:p w14:paraId="1EDE07E6" w14:textId="77777777" w:rsidR="00521318" w:rsidRPr="00521318" w:rsidRDefault="00521318" w:rsidP="00521318">
      <w:pPr>
        <w:pStyle w:val="ListParagraph"/>
        <w:numPr>
          <w:ilvl w:val="0"/>
          <w:numId w:val="4"/>
        </w:numPr>
        <w:rPr>
          <w:rFonts w:cstheme="minorHAnsi"/>
        </w:rPr>
      </w:pPr>
      <w:r w:rsidRPr="00521318">
        <w:rPr>
          <w:rFonts w:cstheme="minorHAnsi"/>
        </w:rPr>
        <w:t>Damage, alter, or disrupt any computer system, including remote computers or</w:t>
      </w:r>
    </w:p>
    <w:p w14:paraId="46E1BA4D" w14:textId="77777777" w:rsidR="00521318" w:rsidRPr="00521318" w:rsidRDefault="00521318" w:rsidP="00873318">
      <w:pPr>
        <w:pStyle w:val="ListParagraph"/>
        <w:ind w:left="1080"/>
        <w:rPr>
          <w:rFonts w:cstheme="minorHAnsi"/>
        </w:rPr>
      </w:pPr>
      <w:r w:rsidRPr="00521318">
        <w:rPr>
          <w:rFonts w:cstheme="minorHAnsi"/>
        </w:rPr>
        <w:t>other systems in any way</w:t>
      </w:r>
    </w:p>
    <w:p w14:paraId="5CB4FB35" w14:textId="77777777" w:rsidR="00521318" w:rsidRPr="00521318" w:rsidRDefault="00521318" w:rsidP="00521318">
      <w:pPr>
        <w:pStyle w:val="ListParagraph"/>
        <w:numPr>
          <w:ilvl w:val="0"/>
          <w:numId w:val="4"/>
        </w:numPr>
        <w:rPr>
          <w:rFonts w:cstheme="minorHAnsi"/>
        </w:rPr>
      </w:pPr>
      <w:r w:rsidRPr="00521318">
        <w:rPr>
          <w:rFonts w:cstheme="minorHAnsi"/>
        </w:rPr>
        <w:t>Participate in illegal activities</w:t>
      </w:r>
    </w:p>
    <w:p w14:paraId="2615F4ED" w14:textId="77777777" w:rsidR="00521318" w:rsidRPr="00521318" w:rsidRDefault="00521318" w:rsidP="00521318">
      <w:pPr>
        <w:pStyle w:val="ListParagraph"/>
        <w:numPr>
          <w:ilvl w:val="0"/>
          <w:numId w:val="4"/>
        </w:numPr>
        <w:rPr>
          <w:rFonts w:cstheme="minorHAnsi"/>
        </w:rPr>
      </w:pPr>
      <w:r w:rsidRPr="00521318">
        <w:rPr>
          <w:rFonts w:cstheme="minorHAnsi"/>
        </w:rPr>
        <w:t xml:space="preserve">Decrypt system or user </w:t>
      </w:r>
      <w:r w:rsidR="00873318">
        <w:rPr>
          <w:rFonts w:cstheme="minorHAnsi"/>
        </w:rPr>
        <w:t>p</w:t>
      </w:r>
      <w:r w:rsidRPr="00521318">
        <w:rPr>
          <w:rFonts w:cstheme="minorHAnsi"/>
        </w:rPr>
        <w:t>asswords from any computer system, including remote</w:t>
      </w:r>
    </w:p>
    <w:p w14:paraId="3361E551" w14:textId="77777777" w:rsidR="00521318" w:rsidRPr="00521318" w:rsidRDefault="00521318" w:rsidP="00873318">
      <w:pPr>
        <w:pStyle w:val="ListParagraph"/>
        <w:ind w:left="1080"/>
        <w:rPr>
          <w:rFonts w:cstheme="minorHAnsi"/>
        </w:rPr>
      </w:pPr>
      <w:r w:rsidRPr="00521318">
        <w:rPr>
          <w:rFonts w:cstheme="minorHAnsi"/>
        </w:rPr>
        <w:t>computers or other systems in any way</w:t>
      </w:r>
    </w:p>
    <w:p w14:paraId="4DA71743" w14:textId="77777777" w:rsidR="00521318" w:rsidRPr="00873318" w:rsidRDefault="00521318" w:rsidP="00873318">
      <w:pPr>
        <w:pStyle w:val="ListParagraph"/>
        <w:numPr>
          <w:ilvl w:val="0"/>
          <w:numId w:val="4"/>
        </w:numPr>
        <w:rPr>
          <w:rFonts w:cstheme="minorHAnsi"/>
        </w:rPr>
      </w:pPr>
      <w:r w:rsidRPr="00521318">
        <w:rPr>
          <w:rFonts w:cstheme="minorHAnsi"/>
        </w:rPr>
        <w:t>Copy system files from any computer system, including remote computers</w:t>
      </w:r>
    </w:p>
    <w:p w14:paraId="1E344015" w14:textId="77777777" w:rsidR="00521318" w:rsidRPr="00521318" w:rsidRDefault="00521318" w:rsidP="00521318">
      <w:pPr>
        <w:pStyle w:val="ListParagraph"/>
        <w:numPr>
          <w:ilvl w:val="0"/>
          <w:numId w:val="4"/>
        </w:numPr>
        <w:rPr>
          <w:rFonts w:cstheme="minorHAnsi"/>
        </w:rPr>
      </w:pPr>
      <w:r w:rsidRPr="00521318">
        <w:rPr>
          <w:rFonts w:cstheme="minorHAnsi"/>
        </w:rPr>
        <w:t>Copy copyrighted materials, such as third-party software, without the expressed</w:t>
      </w:r>
    </w:p>
    <w:p w14:paraId="558B17D4" w14:textId="77777777" w:rsidR="00521318" w:rsidRPr="00521318" w:rsidRDefault="00521318" w:rsidP="00873318">
      <w:pPr>
        <w:pStyle w:val="ListParagraph"/>
        <w:ind w:left="1080"/>
        <w:rPr>
          <w:rFonts w:cstheme="minorHAnsi"/>
        </w:rPr>
      </w:pPr>
      <w:r w:rsidRPr="00521318">
        <w:rPr>
          <w:rFonts w:cstheme="minorHAnsi"/>
        </w:rPr>
        <w:t>written permission of the owner or the proper license</w:t>
      </w:r>
    </w:p>
    <w:p w14:paraId="541E14AE" w14:textId="77777777" w:rsidR="00521318" w:rsidRPr="00521318" w:rsidRDefault="00521318" w:rsidP="00521318">
      <w:pPr>
        <w:pStyle w:val="ListParagraph"/>
        <w:numPr>
          <w:ilvl w:val="0"/>
          <w:numId w:val="4"/>
        </w:numPr>
        <w:rPr>
          <w:rFonts w:cstheme="minorHAnsi"/>
        </w:rPr>
      </w:pPr>
      <w:r w:rsidRPr="00521318">
        <w:rPr>
          <w:rFonts w:cstheme="minorHAnsi"/>
        </w:rPr>
        <w:t xml:space="preserve">Intentionally attempt to “crash” </w:t>
      </w:r>
      <w:r w:rsidR="00873318">
        <w:rPr>
          <w:rFonts w:cstheme="minorHAnsi"/>
        </w:rPr>
        <w:t>n</w:t>
      </w:r>
      <w:r w:rsidRPr="00521318">
        <w:rPr>
          <w:rFonts w:cstheme="minorHAnsi"/>
        </w:rPr>
        <w:t>etwork systems or programs</w:t>
      </w:r>
    </w:p>
    <w:p w14:paraId="210C29EF" w14:textId="77777777" w:rsidR="00521318" w:rsidRPr="00521318" w:rsidRDefault="00521318" w:rsidP="00521318">
      <w:pPr>
        <w:pStyle w:val="ListParagraph"/>
        <w:numPr>
          <w:ilvl w:val="0"/>
          <w:numId w:val="4"/>
        </w:numPr>
        <w:rPr>
          <w:rFonts w:cstheme="minorHAnsi"/>
        </w:rPr>
      </w:pPr>
      <w:r w:rsidRPr="00521318">
        <w:rPr>
          <w:rFonts w:cstheme="minorHAnsi"/>
        </w:rPr>
        <w:t xml:space="preserve">Attempt to secure a higher level of </w:t>
      </w:r>
      <w:r w:rsidR="00873318">
        <w:rPr>
          <w:rFonts w:cstheme="minorHAnsi"/>
        </w:rPr>
        <w:t>access</w:t>
      </w:r>
      <w:r w:rsidRPr="00521318">
        <w:rPr>
          <w:rFonts w:cstheme="minorHAnsi"/>
        </w:rPr>
        <w:t xml:space="preserve"> on the Network</w:t>
      </w:r>
    </w:p>
    <w:p w14:paraId="6AB17DAE" w14:textId="77777777" w:rsidR="00521318" w:rsidRPr="00521318" w:rsidRDefault="00150E5A" w:rsidP="00521318">
      <w:pPr>
        <w:pStyle w:val="ListParagraph"/>
        <w:numPr>
          <w:ilvl w:val="0"/>
          <w:numId w:val="4"/>
        </w:numPr>
        <w:rPr>
          <w:rFonts w:cstheme="minorHAnsi"/>
        </w:rPr>
      </w:pPr>
      <w:r>
        <w:rPr>
          <w:rFonts w:cstheme="minorHAnsi"/>
        </w:rPr>
        <w:t>Knowingly</w:t>
      </w:r>
      <w:r w:rsidR="00521318" w:rsidRPr="00521318">
        <w:rPr>
          <w:rFonts w:cstheme="minorHAnsi"/>
        </w:rPr>
        <w:t xml:space="preserve"> introduce computer programs into the </w:t>
      </w:r>
      <w:r w:rsidR="00873318">
        <w:rPr>
          <w:rFonts w:cstheme="minorHAnsi"/>
        </w:rPr>
        <w:t>Town’s</w:t>
      </w:r>
      <w:r w:rsidR="00521318" w:rsidRPr="00521318">
        <w:rPr>
          <w:rFonts w:cstheme="minorHAnsi"/>
        </w:rPr>
        <w:t xml:space="preserve"> </w:t>
      </w:r>
      <w:r w:rsidR="00873318">
        <w:rPr>
          <w:rFonts w:cstheme="minorHAnsi"/>
        </w:rPr>
        <w:t>n</w:t>
      </w:r>
      <w:r w:rsidR="00521318" w:rsidRPr="00521318">
        <w:rPr>
          <w:rFonts w:cstheme="minorHAnsi"/>
        </w:rPr>
        <w:t>etwork</w:t>
      </w:r>
    </w:p>
    <w:p w14:paraId="362F5D78" w14:textId="77777777" w:rsidR="00521318" w:rsidRPr="00521318" w:rsidRDefault="00150E5A" w:rsidP="00521318">
      <w:pPr>
        <w:pStyle w:val="ListParagraph"/>
        <w:numPr>
          <w:ilvl w:val="0"/>
          <w:numId w:val="4"/>
        </w:numPr>
        <w:rPr>
          <w:rFonts w:cstheme="minorHAnsi"/>
        </w:rPr>
      </w:pPr>
      <w:r>
        <w:rPr>
          <w:rFonts w:cstheme="minorHAnsi"/>
        </w:rPr>
        <w:t>Knowingly</w:t>
      </w:r>
      <w:r w:rsidR="00521318" w:rsidRPr="00521318">
        <w:rPr>
          <w:rFonts w:cstheme="minorHAnsi"/>
        </w:rPr>
        <w:t xml:space="preserve"> introduce computer viruses into the </w:t>
      </w:r>
      <w:r w:rsidR="00873318">
        <w:rPr>
          <w:rFonts w:cstheme="minorHAnsi"/>
        </w:rPr>
        <w:t>Town’s</w:t>
      </w:r>
      <w:r w:rsidR="00521318" w:rsidRPr="00521318">
        <w:rPr>
          <w:rFonts w:cstheme="minorHAnsi"/>
        </w:rPr>
        <w:t xml:space="preserve"> </w:t>
      </w:r>
      <w:r w:rsidR="00873318">
        <w:rPr>
          <w:rFonts w:cstheme="minorHAnsi"/>
        </w:rPr>
        <w:t>n</w:t>
      </w:r>
      <w:r w:rsidR="00521318" w:rsidRPr="00521318">
        <w:rPr>
          <w:rFonts w:cstheme="minorHAnsi"/>
        </w:rPr>
        <w:t>etwork or into external Networks</w:t>
      </w:r>
    </w:p>
    <w:p w14:paraId="52219597" w14:textId="77777777" w:rsidR="00150E5A" w:rsidRDefault="00150E5A" w:rsidP="00150E5A">
      <w:pPr>
        <w:pStyle w:val="ListParagraph"/>
        <w:ind w:left="1080"/>
        <w:rPr>
          <w:rFonts w:cstheme="minorHAnsi"/>
        </w:rPr>
      </w:pPr>
    </w:p>
    <w:p w14:paraId="6D74A941" w14:textId="77777777" w:rsidR="00150E5A" w:rsidRDefault="00150E5A" w:rsidP="00150E5A">
      <w:pPr>
        <w:pStyle w:val="ListParagraph"/>
        <w:ind w:left="1080"/>
        <w:rPr>
          <w:rFonts w:cstheme="minorHAnsi"/>
        </w:rPr>
      </w:pPr>
    </w:p>
    <w:p w14:paraId="2F8E15EE" w14:textId="77777777" w:rsidR="00150E5A" w:rsidRDefault="00150E5A" w:rsidP="00150E5A">
      <w:pPr>
        <w:pStyle w:val="ListParagraph"/>
        <w:ind w:left="1080"/>
        <w:rPr>
          <w:rFonts w:cstheme="minorHAnsi"/>
        </w:rPr>
      </w:pPr>
    </w:p>
    <w:p w14:paraId="78EC13EA" w14:textId="77777777" w:rsidR="00521318" w:rsidRPr="00521318" w:rsidRDefault="00521318" w:rsidP="00521318">
      <w:pPr>
        <w:pStyle w:val="ListParagraph"/>
        <w:numPr>
          <w:ilvl w:val="0"/>
          <w:numId w:val="4"/>
        </w:numPr>
        <w:rPr>
          <w:rFonts w:cstheme="minorHAnsi"/>
        </w:rPr>
      </w:pPr>
      <w:r w:rsidRPr="00521318">
        <w:rPr>
          <w:rFonts w:cstheme="minorHAnsi"/>
        </w:rPr>
        <w:t>Solicit business, sell products, or otherwise engage in commercial activities other</w:t>
      </w:r>
    </w:p>
    <w:p w14:paraId="13C4EAA7" w14:textId="77777777" w:rsidR="00521318" w:rsidRPr="00521318" w:rsidRDefault="00521318" w:rsidP="00873318">
      <w:pPr>
        <w:pStyle w:val="ListParagraph"/>
        <w:ind w:left="1080"/>
        <w:rPr>
          <w:rFonts w:cstheme="minorHAnsi"/>
        </w:rPr>
      </w:pPr>
      <w:r w:rsidRPr="00521318">
        <w:rPr>
          <w:rFonts w:cstheme="minorHAnsi"/>
        </w:rPr>
        <w:t>than those required by their job responsibilities</w:t>
      </w:r>
    </w:p>
    <w:p w14:paraId="046AB8DA" w14:textId="77777777" w:rsidR="00521318" w:rsidRPr="00521318" w:rsidRDefault="00521318" w:rsidP="00521318">
      <w:pPr>
        <w:pStyle w:val="ListParagraph"/>
        <w:numPr>
          <w:ilvl w:val="0"/>
          <w:numId w:val="4"/>
        </w:numPr>
        <w:rPr>
          <w:rFonts w:cstheme="minorHAnsi"/>
        </w:rPr>
      </w:pPr>
      <w:r w:rsidRPr="00521318">
        <w:rPr>
          <w:rFonts w:cstheme="minorHAnsi"/>
        </w:rPr>
        <w:t>Using a</w:t>
      </w:r>
      <w:r w:rsidR="00873318">
        <w:rPr>
          <w:rFonts w:cstheme="minorHAnsi"/>
        </w:rPr>
        <w:t>nother user’s ID</w:t>
      </w:r>
      <w:r w:rsidRPr="00521318">
        <w:rPr>
          <w:rFonts w:cstheme="minorHAnsi"/>
        </w:rPr>
        <w:t xml:space="preserve"> or </w:t>
      </w:r>
      <w:r w:rsidR="00873318">
        <w:rPr>
          <w:rFonts w:cstheme="minorHAnsi"/>
        </w:rPr>
        <w:t>p</w:t>
      </w:r>
      <w:r w:rsidRPr="00521318">
        <w:rPr>
          <w:rFonts w:cstheme="minorHAnsi"/>
        </w:rPr>
        <w:t>assword without authorization</w:t>
      </w:r>
    </w:p>
    <w:p w14:paraId="0D422ECF" w14:textId="77777777" w:rsidR="00521318" w:rsidRPr="00521318" w:rsidRDefault="00521318" w:rsidP="00521318">
      <w:pPr>
        <w:pStyle w:val="ListParagraph"/>
        <w:numPr>
          <w:ilvl w:val="0"/>
          <w:numId w:val="4"/>
        </w:numPr>
        <w:rPr>
          <w:rFonts w:cstheme="minorHAnsi"/>
        </w:rPr>
      </w:pPr>
      <w:r w:rsidRPr="00521318">
        <w:rPr>
          <w:rFonts w:cstheme="minorHAnsi"/>
        </w:rPr>
        <w:t>Allowing system access to non-employees or any outside personnel without supervisor’s and Information Technology’s permission</w:t>
      </w:r>
    </w:p>
    <w:p w14:paraId="3F0A63BC" w14:textId="77777777" w:rsidR="00521318" w:rsidRPr="00521318" w:rsidRDefault="00521318" w:rsidP="00521318">
      <w:pPr>
        <w:pStyle w:val="ListParagraph"/>
        <w:numPr>
          <w:ilvl w:val="0"/>
          <w:numId w:val="4"/>
        </w:numPr>
        <w:rPr>
          <w:rFonts w:cstheme="minorHAnsi"/>
        </w:rPr>
      </w:pPr>
      <w:r w:rsidRPr="00521318">
        <w:rPr>
          <w:rFonts w:cstheme="minorHAnsi"/>
        </w:rPr>
        <w:t>Jeopardizing or breaching the security of the Town’s computer systems in any way</w:t>
      </w:r>
    </w:p>
    <w:p w14:paraId="0CA10768" w14:textId="77777777" w:rsidR="00521318" w:rsidRPr="00521318" w:rsidRDefault="00521318" w:rsidP="00521318">
      <w:pPr>
        <w:pStyle w:val="ListParagraph"/>
        <w:numPr>
          <w:ilvl w:val="0"/>
          <w:numId w:val="4"/>
        </w:numPr>
        <w:rPr>
          <w:rFonts w:cstheme="minorHAnsi"/>
        </w:rPr>
      </w:pPr>
      <w:r w:rsidRPr="00521318">
        <w:rPr>
          <w:rFonts w:cstheme="minorHAnsi"/>
        </w:rPr>
        <w:t>Excessive internet usage for non-Town related matters</w:t>
      </w:r>
    </w:p>
    <w:p w14:paraId="18A5C7AC" w14:textId="77777777" w:rsidR="00521318" w:rsidRDefault="00521318" w:rsidP="00521318">
      <w:pPr>
        <w:pStyle w:val="ListParagraph"/>
        <w:numPr>
          <w:ilvl w:val="0"/>
          <w:numId w:val="4"/>
        </w:numPr>
        <w:rPr>
          <w:rFonts w:cstheme="minorHAnsi"/>
        </w:rPr>
      </w:pPr>
      <w:r w:rsidRPr="00521318">
        <w:rPr>
          <w:rFonts w:cstheme="minorHAnsi"/>
        </w:rPr>
        <w:t>Tampering with any Town owned computer systems in any way</w:t>
      </w:r>
    </w:p>
    <w:p w14:paraId="2AE9CF60" w14:textId="77777777" w:rsidR="00370B26" w:rsidRDefault="00370B26" w:rsidP="00370B26">
      <w:pPr>
        <w:pStyle w:val="ListParagraph"/>
        <w:ind w:left="1080"/>
        <w:rPr>
          <w:rFonts w:cstheme="minorHAnsi"/>
        </w:rPr>
      </w:pPr>
    </w:p>
    <w:p w14:paraId="66C57110" w14:textId="4A1F9393" w:rsidR="00370B26" w:rsidRPr="001F2314" w:rsidRDefault="00087956" w:rsidP="001F2314">
      <w:pPr>
        <w:rPr>
          <w:b/>
          <w:bCs/>
        </w:rPr>
      </w:pPr>
      <w:r w:rsidRPr="001F2314">
        <w:rPr>
          <w:b/>
          <w:bCs/>
        </w:rPr>
        <w:t>A</w:t>
      </w:r>
      <w:r w:rsidR="00F57433" w:rsidRPr="001F2314">
        <w:rPr>
          <w:b/>
          <w:bCs/>
        </w:rPr>
        <w:t xml:space="preserve">ny other activity that is not specifically related to the normal day to day operations of the employee’s position, title, </w:t>
      </w:r>
      <w:r w:rsidR="001F2314" w:rsidRPr="001F2314">
        <w:rPr>
          <w:b/>
          <w:bCs/>
        </w:rPr>
        <w:t>responsibilities,</w:t>
      </w:r>
      <w:r w:rsidR="00F57433" w:rsidRPr="001F2314">
        <w:rPr>
          <w:b/>
          <w:bCs/>
        </w:rPr>
        <w:t xml:space="preserve"> or activities</w:t>
      </w:r>
      <w:r w:rsidR="001F2314" w:rsidRPr="001F2314">
        <w:rPr>
          <w:b/>
          <w:bCs/>
        </w:rPr>
        <w:t xml:space="preserve"> is prohibited.</w:t>
      </w:r>
    </w:p>
    <w:p w14:paraId="3F8F4ED3" w14:textId="77777777" w:rsidR="00370B26" w:rsidRDefault="00370B26" w:rsidP="00370B26">
      <w:pPr>
        <w:pStyle w:val="ListParagraph"/>
        <w:ind w:left="1080"/>
        <w:rPr>
          <w:rFonts w:cstheme="minorHAnsi"/>
        </w:rPr>
      </w:pPr>
    </w:p>
    <w:p w14:paraId="77CFD096" w14:textId="77777777" w:rsidR="00370B26" w:rsidRPr="00370B26" w:rsidRDefault="00370B26" w:rsidP="00370B26">
      <w:pPr>
        <w:rPr>
          <w:b/>
          <w:bCs/>
          <w:u w:val="single"/>
        </w:rPr>
      </w:pPr>
      <w:r w:rsidRPr="00370B26">
        <w:rPr>
          <w:b/>
          <w:bCs/>
          <w:u w:val="single"/>
        </w:rPr>
        <w:t>Information Ownership</w:t>
      </w:r>
    </w:p>
    <w:p w14:paraId="7A8205D2" w14:textId="77777777" w:rsidR="00370B26" w:rsidRDefault="00370B26" w:rsidP="00370B26">
      <w:r w:rsidRPr="00370B26">
        <w:t xml:space="preserve">All information, data and documentation gathered by, generated by, or provided by Town of Branford employees, in the course of their employment are the property of the Town of Branford. The Town of Branford has legal ownership of, or rights to, the contents of all files, information and messages stored or transmitted on its computer and network systems and reserves the right to examine all data stored in or transmitted by its computer and communications systems, without prior notice, whenever there is a business need which includes, but is not limited to, any investigation of unauthorized or inappropriate use of the systems or other investigation conducted with a business purpose. The use of encryption, the labeling of an email or document as private, the deletion of an email or document, or any other such process or action, shall not diminish the Town’s rights to examine and review such information in any manner, as stated above. Unauthorized use of </w:t>
      </w:r>
      <w:r>
        <w:t>encryption</w:t>
      </w:r>
      <w:r w:rsidRPr="00370B26">
        <w:t xml:space="preserve"> to prevent management from gaining access to a computer related resource is prohibited.</w:t>
      </w:r>
    </w:p>
    <w:p w14:paraId="692648E4" w14:textId="77777777" w:rsidR="00370B26" w:rsidRDefault="00370B26" w:rsidP="00370B26"/>
    <w:p w14:paraId="7CC7398D" w14:textId="77777777" w:rsidR="00370B26" w:rsidRPr="00370B26" w:rsidRDefault="00370B26" w:rsidP="00370B26">
      <w:pPr>
        <w:rPr>
          <w:b/>
          <w:bCs/>
          <w:u w:val="single"/>
        </w:rPr>
      </w:pPr>
      <w:r w:rsidRPr="00370B26">
        <w:rPr>
          <w:b/>
          <w:bCs/>
          <w:u w:val="single"/>
        </w:rPr>
        <w:t>Incident Reporting – Data Breach</w:t>
      </w:r>
    </w:p>
    <w:p w14:paraId="01F7D78E" w14:textId="77777777" w:rsidR="00370B26" w:rsidRDefault="00370B26" w:rsidP="00370B26">
      <w:r>
        <w:t>Any suspected unauthorized access, theft, data breach or exposure containing data or sensitive data must be immediately reported to the IT Department. This also includes the loss or theft of any devices containing data such as computers, hard drives, thumb drives, smart phones, and data disks.</w:t>
      </w:r>
    </w:p>
    <w:p w14:paraId="1C15037B" w14:textId="77777777" w:rsidR="00370B26" w:rsidRDefault="00370B26" w:rsidP="00370B26">
      <w:pPr>
        <w:spacing w:after="0" w:line="240" w:lineRule="auto"/>
      </w:pPr>
      <w:r>
        <w:t>The IT Department will work with the First Selectman, Human Resource and Legal Departments to determine the appropriate actions to take to protect the data, investigate, and the appropriate communication of the breach.</w:t>
      </w:r>
    </w:p>
    <w:p w14:paraId="6D33558F" w14:textId="77777777" w:rsidR="00370B26" w:rsidRDefault="00370B26" w:rsidP="00370B26"/>
    <w:p w14:paraId="6566318E" w14:textId="77777777" w:rsidR="00A718AB" w:rsidRDefault="00A718AB" w:rsidP="00370B26"/>
    <w:p w14:paraId="1C87EFED" w14:textId="77777777" w:rsidR="00A718AB" w:rsidRDefault="00A718AB">
      <w:r>
        <w:br w:type="page"/>
      </w:r>
    </w:p>
    <w:p w14:paraId="260C1AAF" w14:textId="77777777" w:rsidR="00A718AB" w:rsidRPr="008E2770" w:rsidRDefault="00A718AB" w:rsidP="00A718AB">
      <w:pPr>
        <w:rPr>
          <w:b/>
          <w:bCs/>
          <w:u w:val="single"/>
        </w:rPr>
      </w:pPr>
      <w:r w:rsidRPr="008E2770">
        <w:rPr>
          <w:b/>
          <w:bCs/>
          <w:u w:val="single"/>
        </w:rPr>
        <w:lastRenderedPageBreak/>
        <w:t>User Access</w:t>
      </w:r>
    </w:p>
    <w:p w14:paraId="39687F45" w14:textId="77777777" w:rsidR="00A718AB" w:rsidRDefault="00A718AB" w:rsidP="00A718AB">
      <w:r>
        <w:t>All requests for new access privileges on the Town of Branford’s systems or networks must be submitted through the Human Resources Department and auth</w:t>
      </w:r>
      <w:r w:rsidR="00087956">
        <w:t xml:space="preserve">orized by the </w:t>
      </w:r>
      <w:r w:rsidR="00F57433">
        <w:t xml:space="preserve">employee’s </w:t>
      </w:r>
      <w:r w:rsidR="00F57433" w:rsidRPr="001F2314">
        <w:t>Department Head</w:t>
      </w:r>
      <w:r w:rsidRPr="00F57433">
        <w:rPr>
          <w:color w:val="FF0000"/>
        </w:rPr>
        <w:t>.</w:t>
      </w:r>
      <w:r>
        <w:t xml:space="preserve"> The privileges granted will remain in effect until the user's job changes or </w:t>
      </w:r>
      <w:r w:rsidR="008E2770">
        <w:t>when they</w:t>
      </w:r>
      <w:r>
        <w:t xml:space="preserve"> leave the Town of Branford. If either of these two events occurs, the </w:t>
      </w:r>
      <w:r w:rsidR="00F57433" w:rsidRPr="001F2314">
        <w:t>Human Resources department</w:t>
      </w:r>
      <w:r w:rsidRPr="001F2314">
        <w:t xml:space="preserve"> </w:t>
      </w:r>
      <w:r>
        <w:t>must notify</w:t>
      </w:r>
      <w:r w:rsidR="008E2770">
        <w:t xml:space="preserve"> the</w:t>
      </w:r>
      <w:r>
        <w:t xml:space="preserve"> IT</w:t>
      </w:r>
      <w:r w:rsidR="008E2770">
        <w:t xml:space="preserve"> department</w:t>
      </w:r>
      <w:r>
        <w:t xml:space="preserve"> immediately.</w:t>
      </w:r>
    </w:p>
    <w:p w14:paraId="78E74FC8" w14:textId="77777777" w:rsidR="00A718AB" w:rsidRDefault="00F57433" w:rsidP="00A718AB">
      <w:r>
        <w:t>De</w:t>
      </w:r>
    </w:p>
    <w:p w14:paraId="5CECA411" w14:textId="77777777" w:rsidR="00A718AB" w:rsidRPr="008E2770" w:rsidRDefault="00A718AB" w:rsidP="00A718AB">
      <w:pPr>
        <w:rPr>
          <w:b/>
          <w:bCs/>
          <w:u w:val="single"/>
        </w:rPr>
      </w:pPr>
      <w:r w:rsidRPr="008E2770">
        <w:rPr>
          <w:b/>
          <w:bCs/>
          <w:u w:val="single"/>
        </w:rPr>
        <w:t>Change of Status</w:t>
      </w:r>
    </w:p>
    <w:p w14:paraId="7D5EF61D" w14:textId="77777777" w:rsidR="00A718AB" w:rsidRPr="001F2314" w:rsidRDefault="00A718AB" w:rsidP="00A718AB">
      <w:r>
        <w:t xml:space="preserve">Any change in the employment status of an employee must be immediately reported by the Human Resources department to </w:t>
      </w:r>
      <w:r w:rsidR="008E2770">
        <w:t xml:space="preserve">the </w:t>
      </w:r>
      <w:r>
        <w:t>IT</w:t>
      </w:r>
      <w:r w:rsidR="008E2770">
        <w:t xml:space="preserve"> department</w:t>
      </w:r>
      <w:r>
        <w:t>. When an employee leaves the organization, all system privileges and access to Town information will cease immediately unless specifically authorized by the First Selectman or</w:t>
      </w:r>
      <w:r w:rsidR="00F57433">
        <w:t xml:space="preserve"> </w:t>
      </w:r>
      <w:r w:rsidR="00F57433" w:rsidRPr="001F2314">
        <w:t xml:space="preserve">Director </w:t>
      </w:r>
      <w:r w:rsidR="00087956" w:rsidRPr="001F2314">
        <w:t>of Human</w:t>
      </w:r>
      <w:r w:rsidRPr="001F2314">
        <w:t xml:space="preserve"> Resources</w:t>
      </w:r>
      <w:r w:rsidR="00F57433" w:rsidRPr="001F2314">
        <w:t xml:space="preserve"> or his/her designee</w:t>
      </w:r>
      <w:r w:rsidRPr="001F2314">
        <w:t xml:space="preserve">. All electronic/digital files created by an employee for the Town of Branford is Town property and will remain with the Town when the employee departs. </w:t>
      </w:r>
      <w:r w:rsidR="00F57433" w:rsidRPr="001F2314">
        <w:t xml:space="preserve">Departing employees are prohibited from erasing or discarding any work completed as part of their employment with the Town. </w:t>
      </w:r>
      <w:r w:rsidRPr="001F2314">
        <w:t>All Town owned assets (laptops, mobile devices, hardware, etc</w:t>
      </w:r>
      <w:r w:rsidR="008E2770" w:rsidRPr="001F2314">
        <w:t>.</w:t>
      </w:r>
      <w:r w:rsidRPr="001F2314">
        <w:t>), used outside of the Town of Branford’s offices must be returned to either the employee’s Supervisor, Human</w:t>
      </w:r>
      <w:r w:rsidR="00F57433" w:rsidRPr="001F2314">
        <w:t xml:space="preserve"> </w:t>
      </w:r>
      <w:proofErr w:type="gramStart"/>
      <w:r w:rsidR="00F57433" w:rsidRPr="001F2314">
        <w:t>Resources</w:t>
      </w:r>
      <w:proofErr w:type="gramEnd"/>
      <w:r w:rsidR="00F57433" w:rsidRPr="001F2314">
        <w:t xml:space="preserve"> or the IT department prior or on their last day of employment.</w:t>
      </w:r>
      <w:r w:rsidRPr="001F2314">
        <w:t xml:space="preserve"> </w:t>
      </w:r>
    </w:p>
    <w:p w14:paraId="3F14C3DA" w14:textId="77777777" w:rsidR="008E2770" w:rsidRDefault="008E2770" w:rsidP="00A718AB"/>
    <w:p w14:paraId="1AAA4BDA" w14:textId="77777777" w:rsidR="00A718AB" w:rsidRPr="008E2770" w:rsidRDefault="00A718AB" w:rsidP="00A718AB">
      <w:pPr>
        <w:rPr>
          <w:b/>
          <w:bCs/>
          <w:u w:val="single"/>
        </w:rPr>
      </w:pPr>
      <w:r w:rsidRPr="008E2770">
        <w:rPr>
          <w:b/>
          <w:bCs/>
          <w:u w:val="single"/>
        </w:rPr>
        <w:t>User ID’s</w:t>
      </w:r>
    </w:p>
    <w:p w14:paraId="122CB2E1" w14:textId="77777777" w:rsidR="00A718AB" w:rsidRPr="00F57433" w:rsidRDefault="00A718AB" w:rsidP="00A718AB">
      <w:pPr>
        <w:rPr>
          <w:color w:val="FF0000"/>
        </w:rPr>
      </w:pPr>
      <w:r>
        <w:t xml:space="preserve">Each employee will be assigned a unique user ID. All user IDs must be constructed according to the </w:t>
      </w:r>
      <w:r w:rsidR="008E2770">
        <w:t>IT department</w:t>
      </w:r>
      <w:r w:rsidR="002B11BE">
        <w:t>s’</w:t>
      </w:r>
      <w:r>
        <w:t xml:space="preserve"> </w:t>
      </w:r>
      <w:r w:rsidR="008E2770">
        <w:t>U</w:t>
      </w:r>
      <w:r>
        <w:t>ser ID construction standard and must clearly indicate the responsible individual's name. This user ID identifies the employee’s security access to specific departmental files and resources. User ID’s will be disabled when employment ends. Re-use of user IDs is not permitted with the exception of re-hiring</w:t>
      </w:r>
      <w:r w:rsidR="00F57433">
        <w:t xml:space="preserve"> </w:t>
      </w:r>
      <w:r w:rsidR="00F57433" w:rsidRPr="001F2314">
        <w:t>as informed by the Human Resources Department</w:t>
      </w:r>
      <w:r w:rsidRPr="001F2314">
        <w:t>.</w:t>
      </w:r>
    </w:p>
    <w:p w14:paraId="57D71C8E" w14:textId="77777777" w:rsidR="008E2770" w:rsidRPr="00F57433" w:rsidRDefault="008E2770" w:rsidP="00A718AB">
      <w:pPr>
        <w:rPr>
          <w:color w:val="FF0000"/>
        </w:rPr>
      </w:pPr>
    </w:p>
    <w:p w14:paraId="726F63FA" w14:textId="77777777" w:rsidR="00A718AB" w:rsidRPr="008E2770" w:rsidRDefault="00A718AB" w:rsidP="00A718AB">
      <w:pPr>
        <w:rPr>
          <w:b/>
          <w:bCs/>
          <w:u w:val="single"/>
        </w:rPr>
      </w:pPr>
      <w:r w:rsidRPr="008E2770">
        <w:rPr>
          <w:b/>
          <w:bCs/>
          <w:u w:val="single"/>
        </w:rPr>
        <w:t>Password Policy</w:t>
      </w:r>
    </w:p>
    <w:p w14:paraId="365B5958" w14:textId="77777777" w:rsidR="00A718AB" w:rsidRDefault="00A718AB" w:rsidP="00A718AB">
      <w:r>
        <w:t>All network system user IDs must have a password to ensure that only the authorized user is able to utilize the user ID. Every user ID and related password is intended for the exclusive use of a specific individual; passwords are confidential and must not be shared. Users will be required to change passwords on a periodic basis and will not be able to use recent previously used passwords. Employees must change their password immediately if they suspect that it has been discovered or used by another person. Users must notify the IT Department if they suspect that a password or ID has been compromised.</w:t>
      </w:r>
    </w:p>
    <w:p w14:paraId="697F519E" w14:textId="77777777" w:rsidR="008E2770" w:rsidRDefault="008E2770" w:rsidP="00A718AB">
      <w:pPr>
        <w:rPr>
          <w:b/>
          <w:bCs/>
          <w:sz w:val="24"/>
          <w:szCs w:val="24"/>
        </w:rPr>
      </w:pPr>
    </w:p>
    <w:p w14:paraId="546B13A2" w14:textId="77777777" w:rsidR="00A718AB" w:rsidRPr="008E2770" w:rsidRDefault="00A718AB" w:rsidP="00A718AB">
      <w:pPr>
        <w:rPr>
          <w:b/>
          <w:bCs/>
          <w:sz w:val="24"/>
          <w:szCs w:val="24"/>
        </w:rPr>
      </w:pPr>
      <w:r w:rsidRPr="008E2770">
        <w:rPr>
          <w:b/>
          <w:bCs/>
          <w:sz w:val="24"/>
          <w:szCs w:val="24"/>
        </w:rPr>
        <w:t>Users are responsible for all activity that takes place with their user ID and password or other authentication mechanism.</w:t>
      </w:r>
    </w:p>
    <w:p w14:paraId="2ADD03A5" w14:textId="77777777" w:rsidR="002B11BE" w:rsidRDefault="002B11BE" w:rsidP="00370B26"/>
    <w:p w14:paraId="1B41EDC1" w14:textId="77777777" w:rsidR="00A718AB" w:rsidRDefault="00A718AB" w:rsidP="00370B26"/>
    <w:p w14:paraId="4B4ABF2F" w14:textId="77777777" w:rsidR="00C15FA5" w:rsidRPr="00C15FA5" w:rsidRDefault="00C15FA5" w:rsidP="00C15FA5">
      <w:pPr>
        <w:rPr>
          <w:b/>
          <w:bCs/>
          <w:u w:val="single"/>
        </w:rPr>
      </w:pPr>
      <w:r w:rsidRPr="00C15FA5">
        <w:rPr>
          <w:b/>
          <w:bCs/>
          <w:u w:val="single"/>
        </w:rPr>
        <w:t>Assigned Equipment</w:t>
      </w:r>
    </w:p>
    <w:p w14:paraId="0D953F26" w14:textId="77777777" w:rsidR="00C15FA5" w:rsidRDefault="00C15FA5" w:rsidP="00C15FA5">
      <w:r>
        <w:t>All hardware</w:t>
      </w:r>
      <w:r w:rsidR="003E27B6">
        <w:t xml:space="preserve">, </w:t>
      </w:r>
      <w:r>
        <w:t>software</w:t>
      </w:r>
      <w:r w:rsidR="003E27B6">
        <w:t>, mobile and communication devices</w:t>
      </w:r>
      <w:r>
        <w:t xml:space="preserve"> required by a user to perform their job must be appro</w:t>
      </w:r>
      <w:r w:rsidR="00D25736">
        <w:t xml:space="preserve">ved by the employee’s </w:t>
      </w:r>
      <w:r w:rsidR="00D25736" w:rsidRPr="001F2314">
        <w:t>Department Head</w:t>
      </w:r>
      <w:r w:rsidRPr="001F2314">
        <w:t xml:space="preserve"> </w:t>
      </w:r>
      <w:r>
        <w:t xml:space="preserve">and the IT Department. Employees will ensure that all computer and communication assets that are assigned to or regularly used by them are maintained and used in a manner consistent with their job function and that the possibility of damage and/or loss is minimized. Damage to or loss of Town owned equipment caused by negligence and/or violation of this policy may result in the responsible party being charged for the repair or replacement costs. Employees must promptly report to their </w:t>
      </w:r>
      <w:r w:rsidR="003E27B6">
        <w:t>supervisor</w:t>
      </w:r>
      <w:r>
        <w:t xml:space="preserve"> any damage to or loss of Town owned equipment, software, or information that has been entrusted to their care. Computer equipment and software provided by the Town must not be altered or added to in any way without knowledge or authorization of the IT department. Requests for changes to equipment or software must be submitted to the IT department.</w:t>
      </w:r>
    </w:p>
    <w:p w14:paraId="31A45CD0" w14:textId="77777777" w:rsidR="00C15FA5" w:rsidRDefault="00C15FA5" w:rsidP="00C15FA5"/>
    <w:p w14:paraId="09896065" w14:textId="77777777" w:rsidR="00C15FA5" w:rsidRPr="00C15FA5" w:rsidRDefault="00C15FA5" w:rsidP="00C15FA5">
      <w:pPr>
        <w:rPr>
          <w:b/>
          <w:bCs/>
          <w:u w:val="single"/>
        </w:rPr>
      </w:pPr>
      <w:r w:rsidRPr="00C15FA5">
        <w:rPr>
          <w:b/>
          <w:bCs/>
          <w:u w:val="single"/>
        </w:rPr>
        <w:t>Remote Access</w:t>
      </w:r>
    </w:p>
    <w:p w14:paraId="7643CB72" w14:textId="77777777" w:rsidR="00C15FA5" w:rsidRDefault="00C15FA5" w:rsidP="00C15FA5">
      <w:r>
        <w:t>Remote access to the Town’s internal network will not be granted to any employee by default. Remote users must be authorized through the appropriate</w:t>
      </w:r>
      <w:r w:rsidR="003E27B6">
        <w:t xml:space="preserve"> request process</w:t>
      </w:r>
      <w:r>
        <w:t xml:space="preserve"> and subject to a controlled environment. Town employees with remote access capability are required to use their unique ID’s and adhere to security policies and procedures governing the environment. Employees working on Town business via remote access must use Town provided </w:t>
      </w:r>
      <w:r w:rsidR="003E27B6">
        <w:t>devices unless</w:t>
      </w:r>
      <w:r>
        <w:t xml:space="preserve"> other equipment has been approved by the IT</w:t>
      </w:r>
      <w:r w:rsidR="003E27B6">
        <w:t xml:space="preserve"> department</w:t>
      </w:r>
      <w:r>
        <w:t xml:space="preserve"> as being compatible and secure. </w:t>
      </w:r>
    </w:p>
    <w:p w14:paraId="21E0BC91" w14:textId="77777777" w:rsidR="00C15FA5" w:rsidRDefault="00C15FA5" w:rsidP="00C15FA5"/>
    <w:p w14:paraId="45AECCBC" w14:textId="77777777" w:rsidR="00C15FA5" w:rsidRPr="00C15FA5" w:rsidRDefault="00C15FA5" w:rsidP="00C15FA5">
      <w:pPr>
        <w:rPr>
          <w:b/>
          <w:bCs/>
          <w:u w:val="single"/>
        </w:rPr>
      </w:pPr>
      <w:r w:rsidRPr="00C15FA5">
        <w:rPr>
          <w:b/>
          <w:bCs/>
          <w:u w:val="single"/>
        </w:rPr>
        <w:t>Internet Use</w:t>
      </w:r>
    </w:p>
    <w:p w14:paraId="5DF11BC4" w14:textId="64D2B7D3" w:rsidR="002B11BE" w:rsidRDefault="00C15FA5" w:rsidP="00C15FA5">
      <w:pPr>
        <w:spacing w:after="0" w:line="240" w:lineRule="auto"/>
      </w:pPr>
      <w:r>
        <w:t xml:space="preserve">Internet </w:t>
      </w:r>
      <w:r w:rsidR="00087956">
        <w:t>access, which is available on Town computer resources,</w:t>
      </w:r>
      <w:r w:rsidR="003725AD">
        <w:t xml:space="preserve"> is intended</w:t>
      </w:r>
      <w:r>
        <w:t xml:space="preserve"> for work related tasks. The Town of Branford uses a</w:t>
      </w:r>
      <w:r w:rsidR="00747C34">
        <w:t xml:space="preserve"> </w:t>
      </w:r>
      <w:r>
        <w:t>web filtering service and any website which has been deemed inappropriate (</w:t>
      </w:r>
      <w:r w:rsidR="00747C34">
        <w:t>i.e.,</w:t>
      </w:r>
      <w:r>
        <w:t xml:space="preserve"> pornographic, racial</w:t>
      </w:r>
      <w:r w:rsidR="003E27B6" w:rsidRPr="001F2314">
        <w:t>,</w:t>
      </w:r>
      <w:r w:rsidR="00D25736" w:rsidRPr="001F2314">
        <w:t xml:space="preserve"> </w:t>
      </w:r>
      <w:r w:rsidR="001F2314" w:rsidRPr="001F2314">
        <w:t>illegal,</w:t>
      </w:r>
      <w:r w:rsidR="00D25736" w:rsidRPr="001F2314">
        <w:t xml:space="preserve"> or not ethically responsible</w:t>
      </w:r>
      <w:r w:rsidR="00087956" w:rsidRPr="001F2314">
        <w:t>, etc</w:t>
      </w:r>
      <w:r w:rsidR="003E27B6" w:rsidRPr="001F2314">
        <w:t>.</w:t>
      </w:r>
      <w:r w:rsidRPr="001F2314">
        <w:t>), will be blocked. Certain departments who need specific unfiltered web access for their tasks will be granted such after it is signed off by The Director of Technology</w:t>
      </w:r>
      <w:r w:rsidR="00D25736" w:rsidRPr="001F2314">
        <w:t xml:space="preserve"> and The First Selectman or his/her designee</w:t>
      </w:r>
      <w:r w:rsidRPr="001F2314">
        <w:t>. The IT d</w:t>
      </w:r>
      <w:r w:rsidR="00D25736" w:rsidRPr="001F2314">
        <w:t xml:space="preserve">epartment will </w:t>
      </w:r>
      <w:r w:rsidRPr="001F2314">
        <w:t xml:space="preserve">view web traffic by employees if a virus or suspicious activity is detected or as directed by an employee’s </w:t>
      </w:r>
      <w:r>
        <w:t>Supervisor</w:t>
      </w:r>
      <w:r w:rsidR="003E27B6">
        <w:t>, Human Resources or First Selectman’s office</w:t>
      </w:r>
      <w:r w:rsidR="003725AD">
        <w:t>.</w:t>
      </w:r>
    </w:p>
    <w:p w14:paraId="05C31562" w14:textId="77777777" w:rsidR="00781ED0" w:rsidRDefault="00781ED0" w:rsidP="00C15FA5">
      <w:pPr>
        <w:spacing w:after="0" w:line="240" w:lineRule="auto"/>
      </w:pPr>
    </w:p>
    <w:p w14:paraId="281808A6" w14:textId="77777777" w:rsidR="00781ED0" w:rsidRDefault="00781ED0" w:rsidP="00C15FA5">
      <w:pPr>
        <w:spacing w:after="0" w:line="240" w:lineRule="auto"/>
      </w:pPr>
    </w:p>
    <w:p w14:paraId="3D109D0D" w14:textId="77777777" w:rsidR="00781ED0" w:rsidRDefault="00781ED0">
      <w:r>
        <w:br w:type="page"/>
      </w:r>
    </w:p>
    <w:p w14:paraId="4165BFE8" w14:textId="77777777" w:rsidR="00781ED0" w:rsidRDefault="00781ED0" w:rsidP="00781ED0">
      <w:pPr>
        <w:spacing w:after="0" w:line="240" w:lineRule="auto"/>
        <w:rPr>
          <w:b/>
          <w:bCs/>
          <w:u w:val="single"/>
        </w:rPr>
      </w:pPr>
      <w:r w:rsidRPr="00781ED0">
        <w:rPr>
          <w:b/>
          <w:bCs/>
          <w:u w:val="single"/>
        </w:rPr>
        <w:lastRenderedPageBreak/>
        <w:t>Email and Messaging Use</w:t>
      </w:r>
    </w:p>
    <w:p w14:paraId="77800C5B" w14:textId="77777777" w:rsidR="00781ED0" w:rsidRPr="00781ED0" w:rsidRDefault="00781ED0" w:rsidP="00781ED0">
      <w:pPr>
        <w:spacing w:after="0" w:line="240" w:lineRule="auto"/>
        <w:rPr>
          <w:b/>
          <w:bCs/>
          <w:u w:val="single"/>
        </w:rPr>
      </w:pPr>
    </w:p>
    <w:p w14:paraId="0667008A" w14:textId="77777777" w:rsidR="00781ED0" w:rsidRDefault="00781ED0" w:rsidP="00781ED0">
      <w:pPr>
        <w:spacing w:after="0" w:line="240" w:lineRule="auto"/>
      </w:pPr>
      <w:r>
        <w:t>Employees must not use any email addresses other than the</w:t>
      </w:r>
      <w:r w:rsidR="00B60F3F">
        <w:t>ir</w:t>
      </w:r>
      <w:r>
        <w:t xml:space="preserve"> official Town of Branford assigned</w:t>
      </w:r>
    </w:p>
    <w:p w14:paraId="388C5CD0" w14:textId="77777777" w:rsidR="00781ED0" w:rsidRDefault="00781ED0" w:rsidP="00781ED0">
      <w:pPr>
        <w:spacing w:after="0" w:line="240" w:lineRule="auto"/>
      </w:pPr>
      <w:r>
        <w:t xml:space="preserve">email address for all Town related business matters. Employees must not create, send, </w:t>
      </w:r>
    </w:p>
    <w:p w14:paraId="7BD1779E" w14:textId="77777777" w:rsidR="00781ED0" w:rsidRDefault="00781ED0" w:rsidP="00781ED0">
      <w:pPr>
        <w:spacing w:after="0" w:line="240" w:lineRule="auto"/>
      </w:pPr>
      <w:r>
        <w:t xml:space="preserve">or forward any email, instant messages or text messages that may be considered defamatory, harassing, or explicitly sexual, or would likely offend someone based on race, gender, nationality, sexual orientation, religion, political beliefs, or disability, or that may contribute to a hostile work environment. </w:t>
      </w:r>
    </w:p>
    <w:p w14:paraId="2DE6E35B" w14:textId="77777777" w:rsidR="00781ED0" w:rsidRDefault="00781ED0" w:rsidP="00781ED0">
      <w:pPr>
        <w:spacing w:after="0" w:line="240" w:lineRule="auto"/>
      </w:pPr>
    </w:p>
    <w:p w14:paraId="0DACF6C0" w14:textId="77777777" w:rsidR="00781ED0" w:rsidRDefault="00781ED0" w:rsidP="00781ED0">
      <w:pPr>
        <w:spacing w:after="0" w:line="240" w:lineRule="auto"/>
      </w:pPr>
      <w:r>
        <w:t>The usage of Town computer systems for the transmission of any type of unsolicited bulk email advertisements or commercial messages is strictly prohibited.</w:t>
      </w:r>
    </w:p>
    <w:p w14:paraId="3F82CB50" w14:textId="77777777" w:rsidR="00781ED0" w:rsidRDefault="00781ED0" w:rsidP="00781ED0">
      <w:pPr>
        <w:spacing w:after="0" w:line="240" w:lineRule="auto"/>
      </w:pPr>
    </w:p>
    <w:p w14:paraId="17BE924F" w14:textId="77777777" w:rsidR="00781ED0" w:rsidRDefault="00781ED0" w:rsidP="00781ED0">
      <w:pPr>
        <w:spacing w:after="0" w:line="240" w:lineRule="auto"/>
      </w:pPr>
      <w:r>
        <w:t>Town assigned email addresses should never be used to subscribe to any email lists that</w:t>
      </w:r>
    </w:p>
    <w:p w14:paraId="04FF96CD" w14:textId="77777777" w:rsidR="00781ED0" w:rsidRDefault="00781ED0" w:rsidP="00781ED0">
      <w:pPr>
        <w:spacing w:after="0" w:line="240" w:lineRule="auto"/>
      </w:pPr>
      <w:r>
        <w:t xml:space="preserve">are not directly relevant to an employee’s assigned job functions. It is prohibited to use Town assigned email addresses for personal communications (i.e.: banking, credit cards, shopping.) </w:t>
      </w:r>
    </w:p>
    <w:p w14:paraId="5C48EF7E" w14:textId="77777777" w:rsidR="00781ED0" w:rsidRDefault="00781ED0" w:rsidP="00781ED0">
      <w:pPr>
        <w:spacing w:after="0" w:line="240" w:lineRule="auto"/>
      </w:pPr>
    </w:p>
    <w:p w14:paraId="75189760" w14:textId="77777777" w:rsidR="00781ED0" w:rsidRDefault="00781ED0" w:rsidP="00781ED0">
      <w:pPr>
        <w:spacing w:after="0" w:line="240" w:lineRule="auto"/>
      </w:pPr>
      <w:r>
        <w:t xml:space="preserve">Employees should have no reasonable expectation of privacy when using email. All Town email and forms of messaging is subjected to </w:t>
      </w:r>
      <w:r w:rsidRPr="001F2314">
        <w:t>F</w:t>
      </w:r>
      <w:r w:rsidR="00C8634E" w:rsidRPr="001F2314">
        <w:t xml:space="preserve">reedom </w:t>
      </w:r>
      <w:r w:rsidR="00087956" w:rsidRPr="001F2314">
        <w:t>of</w:t>
      </w:r>
      <w:r w:rsidR="00C8634E" w:rsidRPr="001F2314">
        <w:t xml:space="preserve"> Information Act (FOIA) </w:t>
      </w:r>
      <w:r w:rsidRPr="001F2314">
        <w:t xml:space="preserve">audits. </w:t>
      </w:r>
      <w:r>
        <w:t xml:space="preserve">The Town of Branford reserves the right to monitor, access, and disclose all Town employee messages. All Town email and forms of messaging will be treated as business records that may be retained and used as evidence in litigation, audits, and investigations. </w:t>
      </w:r>
    </w:p>
    <w:p w14:paraId="4B743F93" w14:textId="77777777" w:rsidR="00781ED0" w:rsidRDefault="00781ED0" w:rsidP="00781ED0">
      <w:pPr>
        <w:spacing w:after="0" w:line="240" w:lineRule="auto"/>
      </w:pPr>
    </w:p>
    <w:p w14:paraId="45B7D46D" w14:textId="77777777" w:rsidR="00781ED0" w:rsidRDefault="00781ED0" w:rsidP="00781ED0">
      <w:pPr>
        <w:spacing w:after="0" w:line="240" w:lineRule="auto"/>
        <w:rPr>
          <w:b/>
          <w:bCs/>
          <w:u w:val="single"/>
        </w:rPr>
      </w:pPr>
      <w:r w:rsidRPr="00781ED0">
        <w:rPr>
          <w:b/>
          <w:bCs/>
          <w:u w:val="single"/>
        </w:rPr>
        <w:t>Public Records and Freedom of Information (FOIA)</w:t>
      </w:r>
    </w:p>
    <w:p w14:paraId="385D3443" w14:textId="77777777" w:rsidR="00781ED0" w:rsidRPr="00781ED0" w:rsidRDefault="00781ED0" w:rsidP="00781ED0">
      <w:pPr>
        <w:spacing w:after="0" w:line="240" w:lineRule="auto"/>
        <w:rPr>
          <w:b/>
          <w:bCs/>
          <w:u w:val="single"/>
        </w:rPr>
      </w:pPr>
    </w:p>
    <w:p w14:paraId="6AAABFEF" w14:textId="77777777" w:rsidR="00781ED0" w:rsidRDefault="00781ED0" w:rsidP="00781ED0">
      <w:pPr>
        <w:spacing w:after="0" w:line="240" w:lineRule="auto"/>
      </w:pPr>
      <w:r>
        <w:t>Any recorded data or information relating to the conduct of the public's business,</w:t>
      </w:r>
    </w:p>
    <w:p w14:paraId="33922C9C" w14:textId="77777777" w:rsidR="00781ED0" w:rsidRDefault="00781ED0" w:rsidP="00781ED0">
      <w:pPr>
        <w:spacing w:after="0" w:line="240" w:lineRule="auto"/>
      </w:pPr>
      <w:r>
        <w:t>prepared, owned, used, or received by a public agency, whether such data or information</w:t>
      </w:r>
    </w:p>
    <w:p w14:paraId="09C62F06" w14:textId="77777777" w:rsidR="00781ED0" w:rsidRDefault="00781ED0" w:rsidP="00781ED0">
      <w:pPr>
        <w:spacing w:after="0" w:line="240" w:lineRule="auto"/>
      </w:pPr>
      <w:r>
        <w:t>be handwritten, typed, tape-recorded, printed, Photostatted, photographed or recorded by</w:t>
      </w:r>
    </w:p>
    <w:p w14:paraId="13069E33" w14:textId="77777777" w:rsidR="00781ED0" w:rsidRDefault="00781ED0" w:rsidP="00781ED0">
      <w:pPr>
        <w:spacing w:after="0" w:line="240" w:lineRule="auto"/>
      </w:pPr>
      <w:r>
        <w:t>any method, is subject to disclosure under FOIA unless otherwise protected or</w:t>
      </w:r>
    </w:p>
    <w:p w14:paraId="7FEFB3A9" w14:textId="77777777" w:rsidR="00781ED0" w:rsidRDefault="00781ED0" w:rsidP="00781ED0">
      <w:pPr>
        <w:spacing w:after="0" w:line="240" w:lineRule="auto"/>
      </w:pPr>
      <w:r>
        <w:t>exempt from C.G.S. or federal law. Town assets such as computers, phones, cell phones,</w:t>
      </w:r>
    </w:p>
    <w:p w14:paraId="29CC4FE2" w14:textId="77777777" w:rsidR="00781ED0" w:rsidRDefault="00781ED0" w:rsidP="00781ED0">
      <w:pPr>
        <w:spacing w:after="0" w:line="240" w:lineRule="auto"/>
      </w:pPr>
      <w:r>
        <w:t>etc. are subject to disclosure under these FOIA regulations.</w:t>
      </w:r>
    </w:p>
    <w:p w14:paraId="1E2163C0" w14:textId="77777777" w:rsidR="00781ED0" w:rsidRDefault="00781ED0" w:rsidP="00781ED0">
      <w:pPr>
        <w:spacing w:after="0" w:line="240" w:lineRule="auto"/>
      </w:pPr>
    </w:p>
    <w:p w14:paraId="01FC7DA4" w14:textId="77777777" w:rsidR="00781ED0" w:rsidRDefault="00781ED0" w:rsidP="00781ED0">
      <w:pPr>
        <w:spacing w:after="0" w:line="240" w:lineRule="auto"/>
        <w:rPr>
          <w:b/>
          <w:bCs/>
          <w:u w:val="single"/>
        </w:rPr>
      </w:pPr>
      <w:r w:rsidRPr="00781ED0">
        <w:rPr>
          <w:b/>
          <w:bCs/>
          <w:u w:val="single"/>
        </w:rPr>
        <w:t>E-Mail Etiquette</w:t>
      </w:r>
    </w:p>
    <w:p w14:paraId="4E6CBB98" w14:textId="77777777" w:rsidR="00781ED0" w:rsidRPr="00781ED0" w:rsidRDefault="00781ED0" w:rsidP="00781ED0">
      <w:pPr>
        <w:spacing w:after="0" w:line="240" w:lineRule="auto"/>
        <w:rPr>
          <w:b/>
          <w:bCs/>
          <w:u w:val="single"/>
        </w:rPr>
      </w:pPr>
    </w:p>
    <w:p w14:paraId="3C6586D8" w14:textId="77777777" w:rsidR="00781ED0" w:rsidRDefault="00781ED0" w:rsidP="00781ED0">
      <w:pPr>
        <w:spacing w:after="0" w:line="240" w:lineRule="auto"/>
      </w:pPr>
      <w:r>
        <w:t>Employees are expected to use their access to electronic mail in a responsible, informed, professional</w:t>
      </w:r>
    </w:p>
    <w:p w14:paraId="1DF2E809" w14:textId="77777777" w:rsidR="00781ED0" w:rsidRDefault="00781ED0" w:rsidP="00781ED0">
      <w:pPr>
        <w:spacing w:after="0" w:line="240" w:lineRule="auto"/>
      </w:pPr>
      <w:r>
        <w:t>manner. Unsolicited e-mail should never be opened</w:t>
      </w:r>
      <w:r w:rsidR="0031328A">
        <w:t xml:space="preserve"> but marked as junk or spam and or deleted.</w:t>
      </w:r>
    </w:p>
    <w:p w14:paraId="0ABC5366" w14:textId="77777777" w:rsidR="00781ED0" w:rsidRDefault="00781ED0" w:rsidP="00781ED0">
      <w:pPr>
        <w:spacing w:after="0" w:line="240" w:lineRule="auto"/>
      </w:pPr>
      <w:r>
        <w:t>Never open an attachment if you do not know the source. Confidential information should</w:t>
      </w:r>
    </w:p>
    <w:p w14:paraId="75D83762" w14:textId="77777777" w:rsidR="00781ED0" w:rsidRDefault="00781ED0" w:rsidP="00781ED0">
      <w:pPr>
        <w:spacing w:after="0" w:line="240" w:lineRule="auto"/>
      </w:pPr>
      <w:r>
        <w:t>never be sent via e-mail.</w:t>
      </w:r>
    </w:p>
    <w:p w14:paraId="02D1A7D0" w14:textId="77777777" w:rsidR="009426C7" w:rsidRDefault="009426C7" w:rsidP="00781ED0">
      <w:pPr>
        <w:spacing w:after="0" w:line="240" w:lineRule="auto"/>
      </w:pPr>
    </w:p>
    <w:p w14:paraId="401F77C2" w14:textId="77777777" w:rsidR="009426C7" w:rsidRDefault="009426C7" w:rsidP="00781ED0">
      <w:pPr>
        <w:spacing w:after="0" w:line="240" w:lineRule="auto"/>
      </w:pPr>
    </w:p>
    <w:p w14:paraId="124212DE" w14:textId="77777777" w:rsidR="009426C7" w:rsidRDefault="009426C7" w:rsidP="00781ED0">
      <w:pPr>
        <w:spacing w:after="0" w:line="240" w:lineRule="auto"/>
      </w:pPr>
    </w:p>
    <w:p w14:paraId="0BDA7A69" w14:textId="77777777" w:rsidR="009426C7" w:rsidRDefault="009426C7" w:rsidP="00781ED0">
      <w:pPr>
        <w:spacing w:after="0" w:line="240" w:lineRule="auto"/>
      </w:pPr>
    </w:p>
    <w:p w14:paraId="5796C49E" w14:textId="77777777" w:rsidR="009426C7" w:rsidRDefault="009426C7" w:rsidP="00781ED0">
      <w:pPr>
        <w:spacing w:after="0" w:line="240" w:lineRule="auto"/>
      </w:pPr>
    </w:p>
    <w:p w14:paraId="4E01BD43" w14:textId="77777777" w:rsidR="009426C7" w:rsidRDefault="009426C7">
      <w:r>
        <w:br w:type="page"/>
      </w:r>
    </w:p>
    <w:p w14:paraId="33C68157" w14:textId="77777777" w:rsidR="009426C7" w:rsidRDefault="009426C7" w:rsidP="00781ED0">
      <w:pPr>
        <w:spacing w:after="0" w:line="240" w:lineRule="auto"/>
      </w:pPr>
    </w:p>
    <w:p w14:paraId="615CC3D1" w14:textId="77777777" w:rsidR="009426C7" w:rsidRPr="009426C7" w:rsidRDefault="009426C7" w:rsidP="009426C7">
      <w:pPr>
        <w:spacing w:after="0" w:line="240" w:lineRule="auto"/>
        <w:rPr>
          <w:b/>
          <w:bCs/>
          <w:u w:val="single"/>
        </w:rPr>
      </w:pPr>
      <w:r w:rsidRPr="009426C7">
        <w:rPr>
          <w:b/>
          <w:bCs/>
          <w:u w:val="single"/>
        </w:rPr>
        <w:t xml:space="preserve">Multi-Factor Authentication (MFA) </w:t>
      </w:r>
    </w:p>
    <w:p w14:paraId="3ED10144" w14:textId="77777777" w:rsidR="009426C7" w:rsidRDefault="009426C7" w:rsidP="009426C7">
      <w:pPr>
        <w:spacing w:after="0" w:line="240" w:lineRule="auto"/>
      </w:pPr>
    </w:p>
    <w:p w14:paraId="732A6D75" w14:textId="02E307E0" w:rsidR="009426C7" w:rsidRPr="001F2314" w:rsidRDefault="009426C7" w:rsidP="009426C7">
      <w:pPr>
        <w:spacing w:after="0" w:line="240" w:lineRule="auto"/>
      </w:pPr>
      <w:r>
        <w:t xml:space="preserve">MFA is a method of authentication that requires more than one verification method. With new technological </w:t>
      </w:r>
      <w:r w:rsidR="00750E35">
        <w:t>advances,</w:t>
      </w:r>
      <w:r>
        <w:t xml:space="preserve"> it is easy for individuals to inadvertently fall victim to highly sophisticated phishing attacks. The </w:t>
      </w:r>
      <w:r w:rsidR="007B6146">
        <w:t xml:space="preserve">IT Department </w:t>
      </w:r>
      <w:r>
        <w:t xml:space="preserve">has taken several steps to protect and monitor </w:t>
      </w:r>
      <w:r w:rsidR="007B6146">
        <w:t>the Town</w:t>
      </w:r>
      <w:r>
        <w:t xml:space="preserve"> </w:t>
      </w:r>
      <w:r w:rsidR="007B6146">
        <w:t>n</w:t>
      </w:r>
      <w:r>
        <w:t xml:space="preserve">etwork. As part of its efforts, </w:t>
      </w:r>
      <w:r w:rsidR="007B6146">
        <w:t>you</w:t>
      </w:r>
      <w:r>
        <w:t xml:space="preserve"> may</w:t>
      </w:r>
      <w:r w:rsidR="007B6146">
        <w:t xml:space="preserve"> be</w:t>
      </w:r>
      <w:r>
        <w:t xml:space="preserve"> require</w:t>
      </w:r>
      <w:r w:rsidR="007B6146">
        <w:t>d to</w:t>
      </w:r>
      <w:r>
        <w:t xml:space="preserve"> us</w:t>
      </w:r>
      <w:r w:rsidR="007B6146">
        <w:t>e</w:t>
      </w:r>
      <w:r>
        <w:t xml:space="preserve"> a second device such as a cell phone to establish your identity when accessing certain secure applications. The MFA system will send a message to the </w:t>
      </w:r>
      <w:r w:rsidR="00750E35">
        <w:t>device, which</w:t>
      </w:r>
      <w:r>
        <w:t xml:space="preserve"> the individual must use to authenticate. Upon successful completion of this 2-step authentication process, the individual will be able to access the system.</w:t>
      </w:r>
      <w:r w:rsidR="00D25736">
        <w:t xml:space="preserve"> </w:t>
      </w:r>
      <w:r w:rsidR="00D25736" w:rsidRPr="001F2314">
        <w:t>This process will be reviewed and updated as technology changes and may</w:t>
      </w:r>
      <w:r w:rsidR="001F2314" w:rsidRPr="001F2314">
        <w:t xml:space="preserve"> </w:t>
      </w:r>
      <w:r w:rsidR="00D25736" w:rsidRPr="001F2314">
        <w:t xml:space="preserve">be modified at any time by the IT department. </w:t>
      </w:r>
    </w:p>
    <w:p w14:paraId="3DB626F4" w14:textId="77777777" w:rsidR="009426C7" w:rsidRDefault="009426C7" w:rsidP="009426C7">
      <w:pPr>
        <w:spacing w:after="0" w:line="240" w:lineRule="auto"/>
      </w:pPr>
    </w:p>
    <w:p w14:paraId="10012573" w14:textId="77777777" w:rsidR="009426C7" w:rsidRDefault="009426C7" w:rsidP="009426C7">
      <w:pPr>
        <w:spacing w:after="0" w:line="240" w:lineRule="auto"/>
      </w:pPr>
    </w:p>
    <w:p w14:paraId="17067935" w14:textId="77777777" w:rsidR="009426C7" w:rsidRPr="009426C7" w:rsidRDefault="009426C7" w:rsidP="009426C7">
      <w:pPr>
        <w:spacing w:after="0" w:line="240" w:lineRule="auto"/>
        <w:rPr>
          <w:b/>
          <w:bCs/>
          <w:u w:val="single"/>
        </w:rPr>
      </w:pPr>
      <w:r w:rsidRPr="009426C7">
        <w:rPr>
          <w:b/>
          <w:bCs/>
          <w:u w:val="single"/>
        </w:rPr>
        <w:t>Computer Viruses</w:t>
      </w:r>
    </w:p>
    <w:p w14:paraId="6E64A438" w14:textId="77777777" w:rsidR="009426C7" w:rsidRDefault="009426C7" w:rsidP="009426C7">
      <w:pPr>
        <w:spacing w:after="0" w:line="240" w:lineRule="auto"/>
      </w:pPr>
    </w:p>
    <w:p w14:paraId="25FCDA80" w14:textId="77777777" w:rsidR="009426C7" w:rsidRDefault="00750E35" w:rsidP="009426C7">
      <w:pPr>
        <w:spacing w:after="0" w:line="240" w:lineRule="auto"/>
      </w:pPr>
      <w:r>
        <w:t>Anti-virus programs will protect all network devices susceptible to computer virus infestation</w:t>
      </w:r>
      <w:r w:rsidR="009426C7">
        <w:t xml:space="preserve">. Any user who suspects infection by a virus must immediately </w:t>
      </w:r>
      <w:r>
        <w:t>shutdown</w:t>
      </w:r>
      <w:r w:rsidR="009426C7">
        <w:t xml:space="preserve"> the involved computer, disconnect it from the network and Internet and immediately contact the IT Department, Employees should not attempt to remove the virus on their own. Users must exercise extreme caution in downloading and executing any files attached to email and should contact the IT department if any questionable file or application needs to be downloaded or installed.</w:t>
      </w:r>
    </w:p>
    <w:p w14:paraId="7057388A" w14:textId="77777777" w:rsidR="009426C7" w:rsidRDefault="009426C7" w:rsidP="009426C7">
      <w:pPr>
        <w:spacing w:after="0" w:line="240" w:lineRule="auto"/>
      </w:pPr>
    </w:p>
    <w:p w14:paraId="5D20F061" w14:textId="77777777" w:rsidR="009426C7" w:rsidRDefault="009426C7" w:rsidP="009426C7">
      <w:pPr>
        <w:spacing w:after="0" w:line="240" w:lineRule="auto"/>
      </w:pPr>
    </w:p>
    <w:p w14:paraId="53B2A8F5" w14:textId="77777777" w:rsidR="009426C7" w:rsidRPr="009426C7" w:rsidRDefault="009426C7" w:rsidP="009426C7">
      <w:pPr>
        <w:spacing w:after="0" w:line="240" w:lineRule="auto"/>
        <w:rPr>
          <w:b/>
          <w:bCs/>
          <w:u w:val="single"/>
        </w:rPr>
      </w:pPr>
      <w:r w:rsidRPr="009426C7">
        <w:rPr>
          <w:b/>
          <w:bCs/>
          <w:u w:val="single"/>
        </w:rPr>
        <w:t>Critical Data Location</w:t>
      </w:r>
    </w:p>
    <w:p w14:paraId="0808922E" w14:textId="77777777" w:rsidR="009426C7" w:rsidRDefault="009426C7" w:rsidP="009426C7">
      <w:pPr>
        <w:spacing w:after="0" w:line="240" w:lineRule="auto"/>
      </w:pPr>
    </w:p>
    <w:p w14:paraId="4BDC93A6" w14:textId="77777777" w:rsidR="009426C7" w:rsidRDefault="009426C7" w:rsidP="009426C7">
      <w:pPr>
        <w:spacing w:after="0" w:line="240" w:lineRule="auto"/>
      </w:pPr>
      <w:r>
        <w:t>Town business data</w:t>
      </w:r>
      <w:r w:rsidR="007B6146">
        <w:t>, especially</w:t>
      </w:r>
      <w:r>
        <w:t xml:space="preserve"> data </w:t>
      </w:r>
      <w:r w:rsidR="00750E35">
        <w:t>that</w:t>
      </w:r>
      <w:r>
        <w:t xml:space="preserve"> is considered confidential or critical should never be stored on an employee’s local workstation hard disk drives This type of information must reside on security protected server </w:t>
      </w:r>
      <w:r w:rsidR="00750E35">
        <w:t>shares, which</w:t>
      </w:r>
      <w:r>
        <w:t xml:space="preserve"> are backed up nightly. Employees will be assigned individual and departmental shared server folder locations</w:t>
      </w:r>
      <w:r w:rsidR="007B6146">
        <w:t xml:space="preserve"> when authorized by their </w:t>
      </w:r>
      <w:r w:rsidR="00477873">
        <w:t>s</w:t>
      </w:r>
      <w:r w:rsidR="007B6146">
        <w:t xml:space="preserve">upervisor or </w:t>
      </w:r>
      <w:r w:rsidR="00477873">
        <w:t xml:space="preserve">the </w:t>
      </w:r>
      <w:r w:rsidR="007B6146">
        <w:t>Human Resources</w:t>
      </w:r>
      <w:r w:rsidR="00477873">
        <w:t xml:space="preserve"> department</w:t>
      </w:r>
      <w:r w:rsidR="007B6146">
        <w:t xml:space="preserve"> for network access.</w:t>
      </w:r>
    </w:p>
    <w:p w14:paraId="68193632" w14:textId="77777777" w:rsidR="009426C7" w:rsidRDefault="009426C7" w:rsidP="009426C7">
      <w:pPr>
        <w:spacing w:after="0" w:line="240" w:lineRule="auto"/>
      </w:pPr>
    </w:p>
    <w:p w14:paraId="2A4115C6" w14:textId="77777777" w:rsidR="009426C7" w:rsidRDefault="009426C7" w:rsidP="009426C7">
      <w:pPr>
        <w:spacing w:after="0" w:line="240" w:lineRule="auto"/>
      </w:pPr>
    </w:p>
    <w:p w14:paraId="1DED1F34" w14:textId="77777777" w:rsidR="009426C7" w:rsidRPr="009426C7" w:rsidRDefault="009426C7" w:rsidP="009426C7">
      <w:pPr>
        <w:spacing w:after="0" w:line="240" w:lineRule="auto"/>
        <w:rPr>
          <w:b/>
          <w:bCs/>
          <w:u w:val="single"/>
        </w:rPr>
      </w:pPr>
      <w:r w:rsidRPr="009426C7">
        <w:rPr>
          <w:b/>
          <w:bCs/>
          <w:u w:val="single"/>
        </w:rPr>
        <w:t xml:space="preserve">Security Awareness Program </w:t>
      </w:r>
    </w:p>
    <w:p w14:paraId="2CD2D24D" w14:textId="77777777" w:rsidR="009426C7" w:rsidRDefault="009426C7" w:rsidP="009426C7">
      <w:pPr>
        <w:spacing w:after="0" w:line="240" w:lineRule="auto"/>
      </w:pPr>
    </w:p>
    <w:p w14:paraId="2EDAA798" w14:textId="77777777" w:rsidR="009426C7" w:rsidRPr="00D25736" w:rsidRDefault="009426C7" w:rsidP="009426C7">
      <w:pPr>
        <w:spacing w:after="0" w:line="240" w:lineRule="auto"/>
        <w:rPr>
          <w:color w:val="FF0000"/>
        </w:rPr>
      </w:pPr>
      <w:r>
        <w:t>All Town employees accessing the computer network, or any form of electronic information systems, will be required to participate in a security awareness program to have the necessary skills to carry out their assigned duties in a safe and secure manner. Security Awareness training will be ongoing and new employees are required to participate in an initial training</w:t>
      </w:r>
      <w:r w:rsidR="00D25736">
        <w:t xml:space="preserve"> within 30 days of </w:t>
      </w:r>
      <w:r w:rsidR="00D25736" w:rsidRPr="00854CFC">
        <w:t>their effective date of hire</w:t>
      </w:r>
      <w:r w:rsidRPr="00854CFC">
        <w:t>.</w:t>
      </w:r>
    </w:p>
    <w:p w14:paraId="155C40F9" w14:textId="77777777" w:rsidR="009426C7" w:rsidRPr="00D25736" w:rsidRDefault="009426C7" w:rsidP="009426C7">
      <w:pPr>
        <w:spacing w:after="0" w:line="240" w:lineRule="auto"/>
        <w:rPr>
          <w:color w:val="FF0000"/>
        </w:rPr>
      </w:pPr>
      <w:r w:rsidRPr="00D25736">
        <w:rPr>
          <w:color w:val="FF0000"/>
        </w:rPr>
        <w:t xml:space="preserve"> </w:t>
      </w:r>
    </w:p>
    <w:p w14:paraId="0F354044" w14:textId="77777777" w:rsidR="00477873" w:rsidRPr="00D25736" w:rsidRDefault="00477873" w:rsidP="00781ED0">
      <w:pPr>
        <w:spacing w:after="0" w:line="240" w:lineRule="auto"/>
        <w:rPr>
          <w:color w:val="FF0000"/>
        </w:rPr>
      </w:pPr>
    </w:p>
    <w:p w14:paraId="08EF1FD6" w14:textId="77777777" w:rsidR="00477873" w:rsidRDefault="00477873">
      <w:r>
        <w:br w:type="page"/>
      </w:r>
    </w:p>
    <w:p w14:paraId="58A511E2" w14:textId="77777777" w:rsidR="00477873" w:rsidRPr="00F82B17" w:rsidRDefault="00477873" w:rsidP="00477873">
      <w:pPr>
        <w:rPr>
          <w:b/>
          <w:bCs/>
          <w:u w:val="single"/>
        </w:rPr>
      </w:pPr>
      <w:r w:rsidRPr="00F82B17">
        <w:rPr>
          <w:b/>
          <w:bCs/>
          <w:u w:val="single"/>
        </w:rPr>
        <w:lastRenderedPageBreak/>
        <w:t xml:space="preserve">Public and Employee </w:t>
      </w:r>
      <w:r w:rsidR="00750E35" w:rsidRPr="00F82B17">
        <w:rPr>
          <w:b/>
          <w:bCs/>
          <w:u w:val="single"/>
        </w:rPr>
        <w:t>Wi-Fi</w:t>
      </w:r>
      <w:r w:rsidRPr="00F82B17">
        <w:rPr>
          <w:b/>
          <w:bCs/>
          <w:u w:val="single"/>
        </w:rPr>
        <w:t xml:space="preserve"> access</w:t>
      </w:r>
    </w:p>
    <w:p w14:paraId="4FABED55" w14:textId="77777777" w:rsidR="00477873" w:rsidRPr="00477873" w:rsidRDefault="00477873" w:rsidP="00477873">
      <w:r w:rsidRPr="00477873">
        <w:t xml:space="preserve">The Town of Branford has installed Wi-Fi Access Points in Town buildings and </w:t>
      </w:r>
      <w:r w:rsidR="009D43E4">
        <w:t xml:space="preserve">other </w:t>
      </w:r>
      <w:r w:rsidRPr="00477873">
        <w:t>area</w:t>
      </w:r>
      <w:r w:rsidR="009D43E4">
        <w:t>s</w:t>
      </w:r>
      <w:r w:rsidRPr="00477873">
        <w:t xml:space="preserve"> where applicable. </w:t>
      </w:r>
      <w:r w:rsidR="00750E35" w:rsidRPr="00477873">
        <w:t>Two networks have segmented the Wi-Fi in most locations</w:t>
      </w:r>
      <w:r w:rsidRPr="00477873">
        <w:t xml:space="preserve">: one for use by Town employees and one for usage of the </w:t>
      </w:r>
      <w:r w:rsidR="00750E35" w:rsidRPr="00477873">
        <w:t>public</w:t>
      </w:r>
      <w:r w:rsidRPr="00477873">
        <w:t>. When utilizing Wi-Fi on Town resources and for work related purpose</w:t>
      </w:r>
      <w:r w:rsidR="00F82B17">
        <w:t>s</w:t>
      </w:r>
      <w:r w:rsidRPr="00477873">
        <w:t>, employees should connect to the Town’s secure Wi-Fi network</w:t>
      </w:r>
      <w:r>
        <w:t xml:space="preserve"> only</w:t>
      </w:r>
      <w:r w:rsidRPr="00477873">
        <w:t>.</w:t>
      </w:r>
    </w:p>
    <w:p w14:paraId="11BCB4BE" w14:textId="77777777" w:rsidR="00477873" w:rsidRDefault="00477873" w:rsidP="00477873">
      <w:pPr>
        <w:rPr>
          <w:b/>
          <w:bCs/>
          <w:w w:val="95"/>
          <w:u w:val="single"/>
        </w:rPr>
      </w:pPr>
      <w:bookmarkStart w:id="0" w:name="_TOC_250012"/>
      <w:bookmarkEnd w:id="0"/>
    </w:p>
    <w:p w14:paraId="0F6E8EDB" w14:textId="77777777" w:rsidR="00477873" w:rsidRPr="00F82B17" w:rsidRDefault="00477873" w:rsidP="00F82B17">
      <w:pPr>
        <w:rPr>
          <w:b/>
          <w:bCs/>
          <w:u w:val="single"/>
        </w:rPr>
      </w:pPr>
      <w:r w:rsidRPr="00F82B17">
        <w:rPr>
          <w:b/>
          <w:bCs/>
          <w:u w:val="single"/>
        </w:rPr>
        <w:t>Disclaimer – Usage o</w:t>
      </w:r>
      <w:r w:rsidR="00F82B17" w:rsidRPr="00F82B17">
        <w:rPr>
          <w:b/>
          <w:bCs/>
          <w:u w:val="single"/>
        </w:rPr>
        <w:t>f</w:t>
      </w:r>
      <w:r w:rsidRPr="00F82B17">
        <w:rPr>
          <w:b/>
          <w:bCs/>
          <w:u w:val="single"/>
        </w:rPr>
        <w:t xml:space="preserve"> PUBLIC WI-FI</w:t>
      </w:r>
    </w:p>
    <w:p w14:paraId="1F6B1305" w14:textId="77777777" w:rsidR="00477873" w:rsidRPr="00477873" w:rsidRDefault="00477873" w:rsidP="00477873">
      <w:r w:rsidRPr="00477873">
        <w:rPr>
          <w:position w:val="1"/>
        </w:rPr>
        <w:t>This service</w:t>
      </w:r>
      <w:r>
        <w:rPr>
          <w:position w:val="1"/>
        </w:rPr>
        <w:t xml:space="preserve"> </w:t>
      </w:r>
      <w:r w:rsidRPr="00477873">
        <w:rPr>
          <w:position w:val="1"/>
        </w:rPr>
        <w:t xml:space="preserve">is an open network provided for </w:t>
      </w:r>
      <w:r w:rsidRPr="00477873">
        <w:t xml:space="preserve">your convenience, and ITS USE IS </w:t>
      </w:r>
      <w:r w:rsidRPr="00477873">
        <w:rPr>
          <w:position w:val="1"/>
        </w:rPr>
        <w:t xml:space="preserve">AT YOUR OWN RISK. </w:t>
      </w:r>
      <w:r w:rsidRPr="00477873">
        <w:t xml:space="preserve">It is available to the </w:t>
      </w:r>
      <w:r w:rsidR="00750E35" w:rsidRPr="00477873">
        <w:rPr>
          <w:position w:val="1"/>
        </w:rPr>
        <w:t>public</w:t>
      </w:r>
      <w:r w:rsidRPr="00477873">
        <w:rPr>
          <w:position w:val="1"/>
        </w:rPr>
        <w:t xml:space="preserve"> </w:t>
      </w:r>
      <w:r w:rsidRPr="00477873">
        <w:t xml:space="preserve">and is NOT INHERENTLY SECURE. </w:t>
      </w:r>
      <w:r w:rsidRPr="00477873">
        <w:rPr>
          <w:position w:val="1"/>
        </w:rPr>
        <w:t xml:space="preserve">The Town cannot and does not guarantee </w:t>
      </w:r>
      <w:r w:rsidRPr="00477873">
        <w:t xml:space="preserve">the </w:t>
      </w:r>
      <w:r w:rsidRPr="00477873">
        <w:rPr>
          <w:position w:val="1"/>
        </w:rPr>
        <w:t xml:space="preserve">security, privacy </w:t>
      </w:r>
      <w:r w:rsidRPr="00477873">
        <w:t xml:space="preserve">or </w:t>
      </w:r>
      <w:r w:rsidRPr="00477873">
        <w:rPr>
          <w:position w:val="1"/>
        </w:rPr>
        <w:t xml:space="preserve">confidentiality </w:t>
      </w:r>
      <w:r w:rsidRPr="00477873">
        <w:t xml:space="preserve">of </w:t>
      </w:r>
      <w:r w:rsidRPr="00477873">
        <w:rPr>
          <w:position w:val="1"/>
        </w:rPr>
        <w:t xml:space="preserve">your </w:t>
      </w:r>
      <w:r w:rsidRPr="00477873">
        <w:t xml:space="preserve">data and </w:t>
      </w:r>
      <w:r w:rsidRPr="00477873">
        <w:rPr>
          <w:position w:val="1"/>
        </w:rPr>
        <w:t>communication while using the Service</w:t>
      </w:r>
      <w:r w:rsidRPr="00477873">
        <w:t xml:space="preserve">. </w:t>
      </w:r>
      <w:r w:rsidRPr="00477873">
        <w:rPr>
          <w:position w:val="1"/>
        </w:rPr>
        <w:t xml:space="preserve">The Town </w:t>
      </w:r>
      <w:r w:rsidRPr="00477873">
        <w:t xml:space="preserve">does not warrant that the Service will be </w:t>
      </w:r>
      <w:r w:rsidRPr="00477873">
        <w:rPr>
          <w:position w:val="1"/>
        </w:rPr>
        <w:t xml:space="preserve">uninterrupted, </w:t>
      </w:r>
      <w:r w:rsidRPr="00477873">
        <w:t>error</w:t>
      </w:r>
      <w:r w:rsidRPr="00477873">
        <w:rPr>
          <w:position w:val="1"/>
        </w:rPr>
        <w:t>-</w:t>
      </w:r>
      <w:r w:rsidRPr="00477873">
        <w:t>free</w:t>
      </w:r>
      <w:r w:rsidRPr="00477873">
        <w:rPr>
          <w:position w:val="1"/>
        </w:rPr>
        <w:t xml:space="preserve">, </w:t>
      </w:r>
      <w:r w:rsidRPr="00477873">
        <w:t>or free of viruses or other harmful</w:t>
      </w:r>
      <w:r w:rsidRPr="00477873">
        <w:rPr>
          <w:spacing w:val="50"/>
        </w:rPr>
        <w:t xml:space="preserve"> </w:t>
      </w:r>
      <w:r w:rsidRPr="00477873">
        <w:t>components.</w:t>
      </w:r>
    </w:p>
    <w:p w14:paraId="69C567C7" w14:textId="77777777" w:rsidR="00477873" w:rsidRPr="00477873" w:rsidRDefault="00477873" w:rsidP="00477873">
      <w:r w:rsidRPr="00477873">
        <w:t xml:space="preserve">If </w:t>
      </w:r>
      <w:r w:rsidRPr="00477873">
        <w:rPr>
          <w:position w:val="1"/>
        </w:rPr>
        <w:t xml:space="preserve">you </w:t>
      </w:r>
      <w:r w:rsidRPr="00477873">
        <w:t xml:space="preserve">decide to access </w:t>
      </w:r>
      <w:r w:rsidRPr="00477873">
        <w:rPr>
          <w:position w:val="1"/>
        </w:rPr>
        <w:t xml:space="preserve">any </w:t>
      </w:r>
      <w:r w:rsidRPr="00477873">
        <w:t xml:space="preserve">Internet content utilizing Public Wi-Fi, </w:t>
      </w:r>
      <w:r w:rsidRPr="00477873">
        <w:rPr>
          <w:position w:val="1"/>
        </w:rPr>
        <w:t xml:space="preserve">you </w:t>
      </w:r>
      <w:r w:rsidRPr="00477873">
        <w:t xml:space="preserve">do so </w:t>
      </w:r>
      <w:r w:rsidRPr="00477873">
        <w:rPr>
          <w:position w:val="1"/>
        </w:rPr>
        <w:t xml:space="preserve">entirely </w:t>
      </w:r>
      <w:r w:rsidRPr="00477873">
        <w:t xml:space="preserve">at </w:t>
      </w:r>
      <w:r w:rsidRPr="00477873">
        <w:rPr>
          <w:position w:val="1"/>
        </w:rPr>
        <w:t xml:space="preserve">your </w:t>
      </w:r>
      <w:r w:rsidRPr="00477873">
        <w:t xml:space="preserve">own </w:t>
      </w:r>
      <w:r w:rsidRPr="00477873">
        <w:rPr>
          <w:spacing w:val="2"/>
        </w:rPr>
        <w:t xml:space="preserve">risk, </w:t>
      </w:r>
      <w:r w:rsidRPr="00477873">
        <w:t xml:space="preserve">and </w:t>
      </w:r>
      <w:r w:rsidRPr="00477873">
        <w:rPr>
          <w:position w:val="1"/>
        </w:rPr>
        <w:t xml:space="preserve">you </w:t>
      </w:r>
      <w:r w:rsidRPr="00477873">
        <w:t xml:space="preserve">are responsible for ensuring that any accessed </w:t>
      </w:r>
      <w:r w:rsidRPr="00477873">
        <w:rPr>
          <w:position w:val="1"/>
        </w:rPr>
        <w:t xml:space="preserve">material </w:t>
      </w:r>
      <w:r w:rsidRPr="00477873">
        <w:t xml:space="preserve">does not </w:t>
      </w:r>
      <w:r w:rsidRPr="00477873">
        <w:rPr>
          <w:position w:val="1"/>
        </w:rPr>
        <w:t xml:space="preserve">infringe </w:t>
      </w:r>
      <w:r w:rsidRPr="00477873">
        <w:t xml:space="preserve">on the laws </w:t>
      </w:r>
      <w:r w:rsidRPr="00477873">
        <w:rPr>
          <w:position w:val="1"/>
        </w:rPr>
        <w:t>governing copyright</w:t>
      </w:r>
      <w:r w:rsidRPr="00477873">
        <w:t>, trademark, pornography, defamation, or</w:t>
      </w:r>
      <w:r w:rsidRPr="00477873">
        <w:rPr>
          <w:spacing w:val="2"/>
        </w:rPr>
        <w:t xml:space="preserve"> </w:t>
      </w:r>
      <w:r w:rsidRPr="00477873">
        <w:t>slander.</w:t>
      </w:r>
    </w:p>
    <w:p w14:paraId="552B29A3" w14:textId="77777777" w:rsidR="00477873" w:rsidRDefault="00477873" w:rsidP="00477873">
      <w:pPr>
        <w:rPr>
          <w:color w:val="66749C"/>
          <w:w w:val="85"/>
        </w:rPr>
      </w:pPr>
      <w:bookmarkStart w:id="1" w:name="_TOC_250011"/>
      <w:bookmarkStart w:id="2" w:name="_TOC_250010"/>
      <w:bookmarkEnd w:id="1"/>
      <w:bookmarkEnd w:id="2"/>
    </w:p>
    <w:p w14:paraId="73E94514" w14:textId="77777777" w:rsidR="00477873" w:rsidRPr="00F82B17" w:rsidRDefault="00477873" w:rsidP="00477873">
      <w:pPr>
        <w:rPr>
          <w:b/>
          <w:bCs/>
          <w:u w:val="single"/>
        </w:rPr>
      </w:pPr>
      <w:r w:rsidRPr="00F82B17">
        <w:rPr>
          <w:b/>
          <w:bCs/>
          <w:u w:val="single"/>
        </w:rPr>
        <w:t>Conditions – Usage of PUBLIC WI-FI</w:t>
      </w:r>
    </w:p>
    <w:p w14:paraId="570BFB90" w14:textId="77777777" w:rsidR="00477873" w:rsidRPr="00477873" w:rsidRDefault="00477873" w:rsidP="00477873">
      <w:r w:rsidRPr="00477873">
        <w:rPr>
          <w:position w:val="1"/>
        </w:rPr>
        <w:t xml:space="preserve">By </w:t>
      </w:r>
      <w:r w:rsidRPr="00477873">
        <w:t>using th</w:t>
      </w:r>
      <w:r w:rsidR="00F82B17">
        <w:t>is</w:t>
      </w:r>
      <w:r w:rsidRPr="00477873">
        <w:t xml:space="preserve"> Service, you also agree to the following</w:t>
      </w:r>
      <w:r w:rsidRPr="00477873">
        <w:rPr>
          <w:spacing w:val="51"/>
        </w:rPr>
        <w:t xml:space="preserve"> </w:t>
      </w:r>
      <w:r w:rsidRPr="00477873">
        <w:t>conditions:</w:t>
      </w:r>
    </w:p>
    <w:p w14:paraId="01BEA15A" w14:textId="77777777" w:rsidR="00477873" w:rsidRDefault="00477873" w:rsidP="00477873">
      <w:pPr>
        <w:rPr>
          <w:w w:val="105"/>
        </w:rPr>
      </w:pPr>
      <w:r w:rsidRPr="00477873">
        <w:rPr>
          <w:w w:val="105"/>
        </w:rPr>
        <w:t>Release</w:t>
      </w:r>
      <w:r w:rsidRPr="00477873">
        <w:rPr>
          <w:spacing w:val="-30"/>
          <w:w w:val="105"/>
        </w:rPr>
        <w:t xml:space="preserve"> </w:t>
      </w:r>
      <w:r w:rsidRPr="00477873">
        <w:rPr>
          <w:w w:val="105"/>
        </w:rPr>
        <w:t>and</w:t>
      </w:r>
      <w:r w:rsidRPr="00477873">
        <w:rPr>
          <w:spacing w:val="-24"/>
          <w:w w:val="105"/>
        </w:rPr>
        <w:t xml:space="preserve"> </w:t>
      </w:r>
      <w:r w:rsidRPr="00477873">
        <w:rPr>
          <w:w w:val="105"/>
        </w:rPr>
        <w:t>Indemnity.</w:t>
      </w:r>
      <w:r w:rsidRPr="00477873">
        <w:rPr>
          <w:spacing w:val="-30"/>
          <w:w w:val="105"/>
        </w:rPr>
        <w:t xml:space="preserve"> </w:t>
      </w:r>
      <w:r w:rsidRPr="00477873">
        <w:rPr>
          <w:w w:val="105"/>
        </w:rPr>
        <w:t>Under</w:t>
      </w:r>
      <w:r w:rsidRPr="00477873">
        <w:rPr>
          <w:spacing w:val="-19"/>
          <w:w w:val="105"/>
        </w:rPr>
        <w:t xml:space="preserve"> </w:t>
      </w:r>
      <w:r w:rsidRPr="00477873">
        <w:rPr>
          <w:w w:val="105"/>
        </w:rPr>
        <w:t>no</w:t>
      </w:r>
      <w:r w:rsidRPr="00477873">
        <w:rPr>
          <w:spacing w:val="-26"/>
          <w:w w:val="105"/>
        </w:rPr>
        <w:t xml:space="preserve"> </w:t>
      </w:r>
      <w:r w:rsidRPr="00477873">
        <w:rPr>
          <w:w w:val="105"/>
        </w:rPr>
        <w:t>circumstances</w:t>
      </w:r>
      <w:r w:rsidRPr="00477873">
        <w:rPr>
          <w:spacing w:val="-18"/>
          <w:w w:val="105"/>
        </w:rPr>
        <w:t xml:space="preserve"> </w:t>
      </w:r>
      <w:r w:rsidRPr="00477873">
        <w:rPr>
          <w:w w:val="105"/>
        </w:rPr>
        <w:t>shall</w:t>
      </w:r>
      <w:r w:rsidRPr="00477873">
        <w:rPr>
          <w:spacing w:val="-21"/>
          <w:w w:val="105"/>
        </w:rPr>
        <w:t xml:space="preserve"> </w:t>
      </w:r>
      <w:r w:rsidRPr="00477873">
        <w:rPr>
          <w:w w:val="105"/>
        </w:rPr>
        <w:t>the</w:t>
      </w:r>
      <w:r w:rsidRPr="00477873">
        <w:rPr>
          <w:spacing w:val="-22"/>
          <w:w w:val="105"/>
        </w:rPr>
        <w:t xml:space="preserve"> </w:t>
      </w:r>
      <w:r w:rsidRPr="00477873">
        <w:rPr>
          <w:w w:val="105"/>
        </w:rPr>
        <w:t>Town,</w:t>
      </w:r>
      <w:r w:rsidRPr="00477873">
        <w:rPr>
          <w:spacing w:val="-9"/>
          <w:w w:val="105"/>
        </w:rPr>
        <w:t xml:space="preserve"> </w:t>
      </w:r>
      <w:r w:rsidRPr="00477873">
        <w:rPr>
          <w:w w:val="105"/>
        </w:rPr>
        <w:t>its</w:t>
      </w:r>
      <w:r w:rsidRPr="00477873">
        <w:rPr>
          <w:spacing w:val="-14"/>
          <w:w w:val="105"/>
        </w:rPr>
        <w:t xml:space="preserve"> </w:t>
      </w:r>
      <w:r w:rsidRPr="00477873">
        <w:rPr>
          <w:w w:val="105"/>
        </w:rPr>
        <w:t>officers,</w:t>
      </w:r>
      <w:r w:rsidRPr="00477873">
        <w:rPr>
          <w:spacing w:val="-11"/>
          <w:w w:val="105"/>
        </w:rPr>
        <w:t xml:space="preserve"> </w:t>
      </w:r>
      <w:r w:rsidRPr="00477873">
        <w:rPr>
          <w:w w:val="105"/>
        </w:rPr>
        <w:t>employees</w:t>
      </w:r>
      <w:r w:rsidRPr="00477873">
        <w:rPr>
          <w:spacing w:val="-22"/>
          <w:w w:val="105"/>
        </w:rPr>
        <w:t xml:space="preserve"> </w:t>
      </w:r>
      <w:r w:rsidRPr="00477873">
        <w:rPr>
          <w:w w:val="105"/>
        </w:rPr>
        <w:t>or</w:t>
      </w:r>
      <w:r w:rsidRPr="00477873">
        <w:rPr>
          <w:spacing w:val="-21"/>
          <w:w w:val="105"/>
        </w:rPr>
        <w:t xml:space="preserve"> </w:t>
      </w:r>
      <w:r w:rsidRPr="00477873">
        <w:rPr>
          <w:w w:val="105"/>
        </w:rPr>
        <w:t xml:space="preserve">agents, be liable for any direct, indirect, incidental, special, punitive or consequential damages or lost </w:t>
      </w:r>
      <w:r w:rsidRPr="00477873">
        <w:rPr>
          <w:w w:val="105"/>
          <w:position w:val="1"/>
        </w:rPr>
        <w:t>profits,</w:t>
      </w:r>
      <w:r w:rsidRPr="00477873">
        <w:rPr>
          <w:spacing w:val="-27"/>
          <w:w w:val="105"/>
          <w:position w:val="1"/>
        </w:rPr>
        <w:t xml:space="preserve"> </w:t>
      </w:r>
      <w:r w:rsidRPr="00477873">
        <w:rPr>
          <w:w w:val="105"/>
        </w:rPr>
        <w:t>whether</w:t>
      </w:r>
      <w:r w:rsidRPr="00477873">
        <w:rPr>
          <w:spacing w:val="-32"/>
          <w:w w:val="105"/>
        </w:rPr>
        <w:t xml:space="preserve"> </w:t>
      </w:r>
      <w:r w:rsidRPr="00477873">
        <w:rPr>
          <w:w w:val="105"/>
        </w:rPr>
        <w:t>foreseeable</w:t>
      </w:r>
      <w:r w:rsidRPr="00477873">
        <w:rPr>
          <w:spacing w:val="-30"/>
          <w:w w:val="105"/>
        </w:rPr>
        <w:t xml:space="preserve"> </w:t>
      </w:r>
      <w:r w:rsidRPr="00477873">
        <w:rPr>
          <w:w w:val="105"/>
        </w:rPr>
        <w:t>or</w:t>
      </w:r>
      <w:r w:rsidRPr="00477873">
        <w:rPr>
          <w:spacing w:val="-35"/>
          <w:w w:val="105"/>
        </w:rPr>
        <w:t xml:space="preserve"> </w:t>
      </w:r>
      <w:r w:rsidRPr="00477873">
        <w:rPr>
          <w:w w:val="105"/>
        </w:rPr>
        <w:t>not,</w:t>
      </w:r>
      <w:r w:rsidRPr="00477873">
        <w:rPr>
          <w:spacing w:val="-22"/>
          <w:w w:val="105"/>
        </w:rPr>
        <w:t xml:space="preserve"> </w:t>
      </w:r>
      <w:r w:rsidRPr="00477873">
        <w:rPr>
          <w:w w:val="105"/>
        </w:rPr>
        <w:t>that</w:t>
      </w:r>
      <w:r w:rsidRPr="00477873">
        <w:rPr>
          <w:spacing w:val="-39"/>
          <w:w w:val="105"/>
        </w:rPr>
        <w:t xml:space="preserve"> </w:t>
      </w:r>
      <w:r w:rsidRPr="00477873">
        <w:rPr>
          <w:w w:val="105"/>
        </w:rPr>
        <w:t>result</w:t>
      </w:r>
      <w:r w:rsidRPr="00477873">
        <w:rPr>
          <w:spacing w:val="-37"/>
          <w:w w:val="105"/>
        </w:rPr>
        <w:t xml:space="preserve"> </w:t>
      </w:r>
      <w:r w:rsidRPr="00477873">
        <w:rPr>
          <w:w w:val="105"/>
          <w:position w:val="1"/>
        </w:rPr>
        <w:t>in</w:t>
      </w:r>
      <w:r w:rsidRPr="00477873">
        <w:rPr>
          <w:spacing w:val="-27"/>
          <w:w w:val="105"/>
          <w:position w:val="1"/>
        </w:rPr>
        <w:t xml:space="preserve"> </w:t>
      </w:r>
      <w:r w:rsidRPr="00477873">
        <w:rPr>
          <w:w w:val="105"/>
          <w:position w:val="1"/>
        </w:rPr>
        <w:t>any</w:t>
      </w:r>
      <w:r w:rsidRPr="00477873">
        <w:rPr>
          <w:spacing w:val="-29"/>
          <w:w w:val="105"/>
          <w:position w:val="1"/>
        </w:rPr>
        <w:t xml:space="preserve"> </w:t>
      </w:r>
      <w:r w:rsidRPr="00477873">
        <w:rPr>
          <w:w w:val="105"/>
          <w:position w:val="1"/>
        </w:rPr>
        <w:t>way</w:t>
      </w:r>
      <w:r w:rsidRPr="00477873">
        <w:rPr>
          <w:spacing w:val="-27"/>
          <w:w w:val="105"/>
          <w:position w:val="1"/>
        </w:rPr>
        <w:t xml:space="preserve"> </w:t>
      </w:r>
      <w:r w:rsidRPr="00477873">
        <w:rPr>
          <w:w w:val="105"/>
        </w:rPr>
        <w:t>from</w:t>
      </w:r>
      <w:r w:rsidRPr="00477873">
        <w:rPr>
          <w:spacing w:val="-30"/>
          <w:w w:val="105"/>
        </w:rPr>
        <w:t xml:space="preserve"> </w:t>
      </w:r>
      <w:r w:rsidRPr="00477873">
        <w:rPr>
          <w:w w:val="105"/>
        </w:rPr>
        <w:t>user</w:t>
      </w:r>
      <w:r w:rsidRPr="00477873">
        <w:rPr>
          <w:w w:val="105"/>
          <w:position w:val="2"/>
        </w:rPr>
        <w:t>’</w:t>
      </w:r>
      <w:r w:rsidRPr="00477873">
        <w:rPr>
          <w:w w:val="105"/>
        </w:rPr>
        <w:t>s</w:t>
      </w:r>
      <w:r w:rsidRPr="00477873">
        <w:rPr>
          <w:spacing w:val="-35"/>
          <w:w w:val="105"/>
        </w:rPr>
        <w:t xml:space="preserve"> </w:t>
      </w:r>
      <w:r w:rsidRPr="00477873">
        <w:rPr>
          <w:w w:val="105"/>
        </w:rPr>
        <w:t>use</w:t>
      </w:r>
      <w:r w:rsidRPr="00477873">
        <w:rPr>
          <w:spacing w:val="-34"/>
          <w:w w:val="105"/>
        </w:rPr>
        <w:t xml:space="preserve"> </w:t>
      </w:r>
      <w:r w:rsidRPr="00477873">
        <w:rPr>
          <w:w w:val="105"/>
        </w:rPr>
        <w:t>of</w:t>
      </w:r>
      <w:r w:rsidRPr="00477873">
        <w:rPr>
          <w:spacing w:val="-30"/>
          <w:w w:val="105"/>
        </w:rPr>
        <w:t xml:space="preserve"> </w:t>
      </w:r>
      <w:r w:rsidRPr="00477873">
        <w:rPr>
          <w:w w:val="105"/>
        </w:rPr>
        <w:t>or</w:t>
      </w:r>
      <w:r w:rsidRPr="00477873">
        <w:rPr>
          <w:spacing w:val="-34"/>
          <w:w w:val="105"/>
        </w:rPr>
        <w:t xml:space="preserve"> </w:t>
      </w:r>
      <w:r w:rsidRPr="00477873">
        <w:rPr>
          <w:w w:val="105"/>
          <w:position w:val="1"/>
        </w:rPr>
        <w:t>inability</w:t>
      </w:r>
      <w:r w:rsidRPr="00477873">
        <w:rPr>
          <w:spacing w:val="-34"/>
          <w:w w:val="105"/>
          <w:position w:val="1"/>
        </w:rPr>
        <w:t xml:space="preserve"> </w:t>
      </w:r>
      <w:r w:rsidRPr="00477873">
        <w:rPr>
          <w:w w:val="105"/>
        </w:rPr>
        <w:t>to</w:t>
      </w:r>
      <w:r w:rsidRPr="00477873">
        <w:rPr>
          <w:spacing w:val="-32"/>
          <w:w w:val="105"/>
        </w:rPr>
        <w:t xml:space="preserve"> </w:t>
      </w:r>
      <w:r w:rsidRPr="00477873">
        <w:rPr>
          <w:w w:val="105"/>
        </w:rPr>
        <w:t>use</w:t>
      </w:r>
      <w:r w:rsidRPr="00477873">
        <w:rPr>
          <w:spacing w:val="-32"/>
          <w:w w:val="105"/>
        </w:rPr>
        <w:t xml:space="preserve"> </w:t>
      </w:r>
      <w:r w:rsidRPr="00477873">
        <w:rPr>
          <w:w w:val="105"/>
        </w:rPr>
        <w:t>th</w:t>
      </w:r>
      <w:r w:rsidR="00F82B17">
        <w:rPr>
          <w:w w:val="105"/>
        </w:rPr>
        <w:t>is</w:t>
      </w:r>
      <w:r w:rsidRPr="00477873">
        <w:rPr>
          <w:w w:val="105"/>
        </w:rPr>
        <w:t xml:space="preserve"> Service</w:t>
      </w:r>
      <w:r w:rsidRPr="00477873">
        <w:rPr>
          <w:spacing w:val="-14"/>
          <w:w w:val="105"/>
        </w:rPr>
        <w:t xml:space="preserve"> </w:t>
      </w:r>
      <w:r w:rsidRPr="00477873">
        <w:rPr>
          <w:w w:val="105"/>
          <w:position w:val="1"/>
        </w:rPr>
        <w:t>or</w:t>
      </w:r>
      <w:r w:rsidRPr="00477873">
        <w:rPr>
          <w:spacing w:val="-13"/>
          <w:w w:val="105"/>
          <w:position w:val="1"/>
        </w:rPr>
        <w:t xml:space="preserve"> </w:t>
      </w:r>
      <w:r w:rsidRPr="00477873">
        <w:rPr>
          <w:w w:val="105"/>
        </w:rPr>
        <w:t>to</w:t>
      </w:r>
      <w:r w:rsidRPr="00477873">
        <w:rPr>
          <w:spacing w:val="-16"/>
          <w:w w:val="105"/>
        </w:rPr>
        <w:t xml:space="preserve"> </w:t>
      </w:r>
      <w:r w:rsidRPr="00477873">
        <w:rPr>
          <w:w w:val="105"/>
        </w:rPr>
        <w:t>access</w:t>
      </w:r>
      <w:r w:rsidRPr="00477873">
        <w:rPr>
          <w:spacing w:val="-18"/>
          <w:w w:val="105"/>
        </w:rPr>
        <w:t xml:space="preserve"> </w:t>
      </w:r>
      <w:r w:rsidRPr="00477873">
        <w:rPr>
          <w:w w:val="105"/>
        </w:rPr>
        <w:t>the</w:t>
      </w:r>
      <w:r w:rsidRPr="00477873">
        <w:rPr>
          <w:spacing w:val="-19"/>
          <w:w w:val="105"/>
        </w:rPr>
        <w:t xml:space="preserve"> </w:t>
      </w:r>
      <w:r w:rsidRPr="00477873">
        <w:rPr>
          <w:w w:val="105"/>
        </w:rPr>
        <w:t>Internet</w:t>
      </w:r>
      <w:r w:rsidRPr="00477873">
        <w:rPr>
          <w:spacing w:val="-18"/>
          <w:w w:val="105"/>
        </w:rPr>
        <w:t xml:space="preserve"> </w:t>
      </w:r>
      <w:r w:rsidRPr="00477873">
        <w:rPr>
          <w:w w:val="105"/>
          <w:position w:val="1"/>
        </w:rPr>
        <w:t>or</w:t>
      </w:r>
      <w:r w:rsidRPr="00477873">
        <w:rPr>
          <w:spacing w:val="-12"/>
          <w:w w:val="105"/>
          <w:position w:val="1"/>
        </w:rPr>
        <w:t xml:space="preserve"> </w:t>
      </w:r>
      <w:r w:rsidRPr="00477873">
        <w:rPr>
          <w:w w:val="105"/>
        </w:rPr>
        <w:t>any</w:t>
      </w:r>
      <w:r w:rsidRPr="00477873">
        <w:rPr>
          <w:spacing w:val="-18"/>
          <w:w w:val="105"/>
        </w:rPr>
        <w:t xml:space="preserve"> </w:t>
      </w:r>
      <w:r w:rsidRPr="00477873">
        <w:rPr>
          <w:w w:val="105"/>
        </w:rPr>
        <w:t>part</w:t>
      </w:r>
      <w:r w:rsidRPr="00477873">
        <w:rPr>
          <w:spacing w:val="-15"/>
          <w:w w:val="105"/>
        </w:rPr>
        <w:t xml:space="preserve"> </w:t>
      </w:r>
      <w:r w:rsidRPr="00477873">
        <w:rPr>
          <w:w w:val="105"/>
          <w:position w:val="1"/>
        </w:rPr>
        <w:t>thereof</w:t>
      </w:r>
      <w:r w:rsidRPr="00477873">
        <w:rPr>
          <w:w w:val="105"/>
        </w:rPr>
        <w:t>,</w:t>
      </w:r>
      <w:r w:rsidRPr="00477873">
        <w:rPr>
          <w:spacing w:val="-12"/>
          <w:w w:val="105"/>
        </w:rPr>
        <w:t xml:space="preserve"> </w:t>
      </w:r>
      <w:r w:rsidRPr="00477873">
        <w:rPr>
          <w:w w:val="105"/>
          <w:position w:val="1"/>
        </w:rPr>
        <w:t>or</w:t>
      </w:r>
      <w:r w:rsidRPr="00477873">
        <w:rPr>
          <w:spacing w:val="-17"/>
          <w:w w:val="105"/>
          <w:position w:val="1"/>
        </w:rPr>
        <w:t xml:space="preserve"> </w:t>
      </w:r>
      <w:r w:rsidRPr="00477873">
        <w:rPr>
          <w:spacing w:val="2"/>
          <w:w w:val="105"/>
        </w:rPr>
        <w:t>user</w:t>
      </w:r>
      <w:r w:rsidRPr="00477873">
        <w:rPr>
          <w:spacing w:val="2"/>
          <w:w w:val="105"/>
          <w:position w:val="3"/>
        </w:rPr>
        <w:t>'</w:t>
      </w:r>
      <w:r w:rsidRPr="00477873">
        <w:rPr>
          <w:spacing w:val="2"/>
          <w:w w:val="105"/>
        </w:rPr>
        <w:t>s</w:t>
      </w:r>
      <w:r w:rsidRPr="00477873">
        <w:rPr>
          <w:spacing w:val="-17"/>
          <w:w w:val="105"/>
        </w:rPr>
        <w:t xml:space="preserve"> </w:t>
      </w:r>
      <w:r w:rsidRPr="00477873">
        <w:rPr>
          <w:w w:val="105"/>
        </w:rPr>
        <w:t>reliance</w:t>
      </w:r>
      <w:r w:rsidRPr="00477873">
        <w:rPr>
          <w:spacing w:val="-17"/>
          <w:w w:val="105"/>
        </w:rPr>
        <w:t xml:space="preserve"> </w:t>
      </w:r>
      <w:r w:rsidRPr="00477873">
        <w:rPr>
          <w:w w:val="105"/>
          <w:position w:val="1"/>
        </w:rPr>
        <w:t>on</w:t>
      </w:r>
      <w:r w:rsidRPr="00477873">
        <w:rPr>
          <w:spacing w:val="-18"/>
          <w:w w:val="105"/>
          <w:position w:val="1"/>
        </w:rPr>
        <w:t xml:space="preserve"> </w:t>
      </w:r>
      <w:r w:rsidRPr="00477873">
        <w:rPr>
          <w:w w:val="105"/>
        </w:rPr>
        <w:t>or</w:t>
      </w:r>
      <w:r w:rsidRPr="00477873">
        <w:rPr>
          <w:spacing w:val="-19"/>
          <w:w w:val="105"/>
        </w:rPr>
        <w:t xml:space="preserve"> </w:t>
      </w:r>
      <w:r w:rsidRPr="00477873">
        <w:rPr>
          <w:w w:val="105"/>
        </w:rPr>
        <w:t>use</w:t>
      </w:r>
      <w:r w:rsidRPr="00477873">
        <w:rPr>
          <w:spacing w:val="-17"/>
          <w:w w:val="105"/>
        </w:rPr>
        <w:t xml:space="preserve"> </w:t>
      </w:r>
      <w:r w:rsidRPr="00477873">
        <w:rPr>
          <w:w w:val="105"/>
        </w:rPr>
        <w:t>of</w:t>
      </w:r>
      <w:r w:rsidRPr="00477873">
        <w:rPr>
          <w:spacing w:val="-21"/>
          <w:w w:val="105"/>
        </w:rPr>
        <w:t xml:space="preserve"> </w:t>
      </w:r>
      <w:r w:rsidRPr="00477873">
        <w:rPr>
          <w:w w:val="105"/>
        </w:rPr>
        <w:t>information, services or merchandise provided on or through th</w:t>
      </w:r>
      <w:r w:rsidR="00F82B17">
        <w:rPr>
          <w:w w:val="105"/>
        </w:rPr>
        <w:t>is</w:t>
      </w:r>
      <w:r w:rsidRPr="00477873">
        <w:rPr>
          <w:w w:val="105"/>
        </w:rPr>
        <w:t xml:space="preserve"> Service, or that result from mistakes, omissions,</w:t>
      </w:r>
      <w:r w:rsidRPr="00477873">
        <w:rPr>
          <w:spacing w:val="-8"/>
          <w:w w:val="105"/>
        </w:rPr>
        <w:t xml:space="preserve"> </w:t>
      </w:r>
      <w:r w:rsidRPr="00477873">
        <w:rPr>
          <w:w w:val="105"/>
        </w:rPr>
        <w:t>interruptions,</w:t>
      </w:r>
      <w:r w:rsidRPr="00477873">
        <w:rPr>
          <w:spacing w:val="-2"/>
          <w:w w:val="105"/>
        </w:rPr>
        <w:t xml:space="preserve"> </w:t>
      </w:r>
      <w:r w:rsidRPr="00477873">
        <w:rPr>
          <w:w w:val="105"/>
        </w:rPr>
        <w:t>deletion</w:t>
      </w:r>
      <w:r w:rsidRPr="00477873">
        <w:rPr>
          <w:spacing w:val="-8"/>
          <w:w w:val="105"/>
        </w:rPr>
        <w:t xml:space="preserve"> </w:t>
      </w:r>
      <w:r w:rsidRPr="00477873">
        <w:rPr>
          <w:w w:val="105"/>
        </w:rPr>
        <w:t>of</w:t>
      </w:r>
      <w:r w:rsidRPr="00477873">
        <w:rPr>
          <w:spacing w:val="-8"/>
          <w:w w:val="105"/>
        </w:rPr>
        <w:t xml:space="preserve"> </w:t>
      </w:r>
      <w:r w:rsidRPr="00477873">
        <w:rPr>
          <w:w w:val="105"/>
        </w:rPr>
        <w:t>files,</w:t>
      </w:r>
      <w:r w:rsidRPr="00477873">
        <w:rPr>
          <w:spacing w:val="-3"/>
          <w:w w:val="105"/>
        </w:rPr>
        <w:t xml:space="preserve"> </w:t>
      </w:r>
      <w:r w:rsidRPr="00477873">
        <w:rPr>
          <w:w w:val="105"/>
        </w:rPr>
        <w:t>errors,</w:t>
      </w:r>
      <w:r w:rsidRPr="00477873">
        <w:rPr>
          <w:spacing w:val="-6"/>
          <w:w w:val="105"/>
        </w:rPr>
        <w:t xml:space="preserve"> </w:t>
      </w:r>
      <w:r w:rsidRPr="00477873">
        <w:rPr>
          <w:w w:val="105"/>
        </w:rPr>
        <w:t>defects,</w:t>
      </w:r>
      <w:r w:rsidRPr="00477873">
        <w:rPr>
          <w:spacing w:val="-5"/>
          <w:w w:val="105"/>
        </w:rPr>
        <w:t xml:space="preserve"> </w:t>
      </w:r>
      <w:r w:rsidRPr="00477873">
        <w:rPr>
          <w:w w:val="105"/>
        </w:rPr>
        <w:t>delays</w:t>
      </w:r>
      <w:r w:rsidRPr="00477873">
        <w:rPr>
          <w:spacing w:val="-9"/>
          <w:w w:val="105"/>
        </w:rPr>
        <w:t xml:space="preserve"> </w:t>
      </w:r>
      <w:r w:rsidRPr="00477873">
        <w:rPr>
          <w:w w:val="105"/>
        </w:rPr>
        <w:t>in</w:t>
      </w:r>
      <w:r w:rsidRPr="00477873">
        <w:rPr>
          <w:spacing w:val="-12"/>
          <w:w w:val="105"/>
        </w:rPr>
        <w:t xml:space="preserve"> </w:t>
      </w:r>
      <w:r w:rsidRPr="00477873">
        <w:rPr>
          <w:w w:val="105"/>
        </w:rPr>
        <w:t>operation</w:t>
      </w:r>
      <w:r w:rsidRPr="00477873">
        <w:rPr>
          <w:spacing w:val="-12"/>
          <w:w w:val="105"/>
        </w:rPr>
        <w:t xml:space="preserve"> </w:t>
      </w:r>
      <w:r w:rsidRPr="00477873">
        <w:rPr>
          <w:w w:val="105"/>
        </w:rPr>
        <w:t>or</w:t>
      </w:r>
      <w:r w:rsidRPr="00477873">
        <w:rPr>
          <w:spacing w:val="-5"/>
          <w:w w:val="105"/>
        </w:rPr>
        <w:t xml:space="preserve"> </w:t>
      </w:r>
      <w:r w:rsidRPr="00477873">
        <w:rPr>
          <w:w w:val="105"/>
        </w:rPr>
        <w:t>transmission</w:t>
      </w:r>
      <w:r w:rsidRPr="00477873">
        <w:rPr>
          <w:spacing w:val="-9"/>
          <w:w w:val="105"/>
        </w:rPr>
        <w:t xml:space="preserve"> </w:t>
      </w:r>
      <w:r w:rsidRPr="00477873">
        <w:rPr>
          <w:w w:val="105"/>
        </w:rPr>
        <w:t xml:space="preserve">or </w:t>
      </w:r>
      <w:r w:rsidRPr="00477873">
        <w:rPr>
          <w:w w:val="105"/>
          <w:position w:val="1"/>
        </w:rPr>
        <w:t>any</w:t>
      </w:r>
      <w:r w:rsidRPr="00477873">
        <w:rPr>
          <w:spacing w:val="-26"/>
          <w:w w:val="105"/>
          <w:position w:val="1"/>
        </w:rPr>
        <w:t xml:space="preserve"> </w:t>
      </w:r>
      <w:r w:rsidRPr="00477873">
        <w:rPr>
          <w:w w:val="105"/>
        </w:rPr>
        <w:t>failure</w:t>
      </w:r>
      <w:r w:rsidRPr="00477873">
        <w:rPr>
          <w:spacing w:val="-24"/>
          <w:w w:val="105"/>
        </w:rPr>
        <w:t xml:space="preserve"> </w:t>
      </w:r>
      <w:r w:rsidRPr="00477873">
        <w:rPr>
          <w:w w:val="105"/>
        </w:rPr>
        <w:t>of</w:t>
      </w:r>
      <w:r w:rsidRPr="00477873">
        <w:rPr>
          <w:spacing w:val="-21"/>
          <w:w w:val="105"/>
        </w:rPr>
        <w:t xml:space="preserve"> </w:t>
      </w:r>
      <w:r w:rsidRPr="00477873">
        <w:rPr>
          <w:w w:val="105"/>
        </w:rPr>
        <w:t>performance.</w:t>
      </w:r>
      <w:r w:rsidRPr="00477873">
        <w:rPr>
          <w:spacing w:val="-9"/>
          <w:w w:val="105"/>
        </w:rPr>
        <w:t xml:space="preserve"> </w:t>
      </w:r>
      <w:r w:rsidRPr="00477873">
        <w:rPr>
          <w:w w:val="105"/>
        </w:rPr>
        <w:t>You</w:t>
      </w:r>
      <w:r w:rsidRPr="00477873">
        <w:rPr>
          <w:spacing w:val="-30"/>
          <w:w w:val="105"/>
        </w:rPr>
        <w:t xml:space="preserve"> </w:t>
      </w:r>
      <w:r w:rsidRPr="00477873">
        <w:rPr>
          <w:w w:val="105"/>
          <w:position w:val="1"/>
        </w:rPr>
        <w:t>agree</w:t>
      </w:r>
      <w:r w:rsidRPr="00477873">
        <w:rPr>
          <w:spacing w:val="-25"/>
          <w:w w:val="105"/>
          <w:position w:val="1"/>
        </w:rPr>
        <w:t xml:space="preserve"> </w:t>
      </w:r>
      <w:r w:rsidRPr="00477873">
        <w:rPr>
          <w:w w:val="105"/>
        </w:rPr>
        <w:t>to</w:t>
      </w:r>
      <w:r w:rsidRPr="00477873">
        <w:rPr>
          <w:spacing w:val="-22"/>
          <w:w w:val="105"/>
        </w:rPr>
        <w:t xml:space="preserve"> </w:t>
      </w:r>
      <w:r w:rsidRPr="00477873">
        <w:rPr>
          <w:w w:val="105"/>
        </w:rPr>
        <w:t>release</w:t>
      </w:r>
      <w:r w:rsidRPr="00477873">
        <w:rPr>
          <w:spacing w:val="-28"/>
          <w:w w:val="105"/>
        </w:rPr>
        <w:t xml:space="preserve"> </w:t>
      </w:r>
      <w:r w:rsidRPr="00477873">
        <w:rPr>
          <w:w w:val="105"/>
        </w:rPr>
        <w:t>the</w:t>
      </w:r>
      <w:r w:rsidRPr="00477873">
        <w:rPr>
          <w:spacing w:val="-24"/>
          <w:w w:val="105"/>
        </w:rPr>
        <w:t xml:space="preserve"> </w:t>
      </w:r>
      <w:r w:rsidRPr="00477873">
        <w:rPr>
          <w:w w:val="105"/>
          <w:position w:val="1"/>
        </w:rPr>
        <w:t>Town</w:t>
      </w:r>
      <w:r w:rsidRPr="00477873">
        <w:rPr>
          <w:w w:val="105"/>
        </w:rPr>
        <w:t>,</w:t>
      </w:r>
      <w:r w:rsidRPr="00477873">
        <w:rPr>
          <w:spacing w:val="-20"/>
          <w:w w:val="105"/>
        </w:rPr>
        <w:t xml:space="preserve"> </w:t>
      </w:r>
      <w:r w:rsidRPr="00477873">
        <w:rPr>
          <w:w w:val="105"/>
        </w:rPr>
        <w:t>its</w:t>
      </w:r>
      <w:r w:rsidRPr="00477873">
        <w:rPr>
          <w:spacing w:val="-28"/>
          <w:w w:val="105"/>
        </w:rPr>
        <w:t xml:space="preserve"> </w:t>
      </w:r>
      <w:r w:rsidRPr="00477873">
        <w:rPr>
          <w:w w:val="105"/>
        </w:rPr>
        <w:t>officers,</w:t>
      </w:r>
      <w:r w:rsidRPr="00477873">
        <w:rPr>
          <w:spacing w:val="-13"/>
          <w:w w:val="105"/>
        </w:rPr>
        <w:t xml:space="preserve"> </w:t>
      </w:r>
      <w:r w:rsidRPr="00477873">
        <w:rPr>
          <w:w w:val="105"/>
          <w:position w:val="1"/>
        </w:rPr>
        <w:t>employees</w:t>
      </w:r>
      <w:r w:rsidRPr="00477873">
        <w:rPr>
          <w:spacing w:val="-28"/>
          <w:w w:val="105"/>
          <w:position w:val="1"/>
        </w:rPr>
        <w:t xml:space="preserve"> </w:t>
      </w:r>
      <w:r w:rsidRPr="00477873">
        <w:rPr>
          <w:w w:val="105"/>
        </w:rPr>
        <w:t>and</w:t>
      </w:r>
      <w:r w:rsidRPr="00477873">
        <w:rPr>
          <w:spacing w:val="-23"/>
          <w:w w:val="105"/>
        </w:rPr>
        <w:t xml:space="preserve"> </w:t>
      </w:r>
      <w:r w:rsidRPr="00477873">
        <w:rPr>
          <w:w w:val="105"/>
        </w:rPr>
        <w:t>agents,</w:t>
      </w:r>
      <w:r w:rsidRPr="00477873">
        <w:rPr>
          <w:spacing w:val="-25"/>
          <w:w w:val="105"/>
        </w:rPr>
        <w:t xml:space="preserve"> </w:t>
      </w:r>
      <w:r w:rsidRPr="00477873">
        <w:rPr>
          <w:w w:val="105"/>
        </w:rPr>
        <w:t>and to</w:t>
      </w:r>
      <w:r w:rsidRPr="00477873">
        <w:rPr>
          <w:spacing w:val="-19"/>
          <w:w w:val="105"/>
        </w:rPr>
        <w:t xml:space="preserve"> </w:t>
      </w:r>
      <w:r w:rsidRPr="00477873">
        <w:rPr>
          <w:w w:val="105"/>
        </w:rPr>
        <w:t>indemnify</w:t>
      </w:r>
      <w:r w:rsidRPr="00477873">
        <w:rPr>
          <w:spacing w:val="-11"/>
          <w:w w:val="105"/>
        </w:rPr>
        <w:t xml:space="preserve"> </w:t>
      </w:r>
      <w:r w:rsidRPr="00477873">
        <w:rPr>
          <w:w w:val="105"/>
        </w:rPr>
        <w:t>and</w:t>
      </w:r>
      <w:r w:rsidRPr="00477873">
        <w:rPr>
          <w:spacing w:val="-13"/>
          <w:w w:val="105"/>
        </w:rPr>
        <w:t xml:space="preserve"> </w:t>
      </w:r>
      <w:r w:rsidRPr="00477873">
        <w:rPr>
          <w:w w:val="105"/>
        </w:rPr>
        <w:t>hold</w:t>
      </w:r>
      <w:r w:rsidRPr="00477873">
        <w:rPr>
          <w:spacing w:val="-18"/>
          <w:w w:val="105"/>
        </w:rPr>
        <w:t xml:space="preserve"> </w:t>
      </w:r>
      <w:r w:rsidRPr="00477873">
        <w:rPr>
          <w:w w:val="105"/>
        </w:rPr>
        <w:t>harmless</w:t>
      </w:r>
      <w:r w:rsidRPr="00477873">
        <w:rPr>
          <w:spacing w:val="-9"/>
          <w:w w:val="105"/>
        </w:rPr>
        <w:t xml:space="preserve"> </w:t>
      </w:r>
      <w:r w:rsidRPr="00477873">
        <w:rPr>
          <w:w w:val="105"/>
        </w:rPr>
        <w:t>the</w:t>
      </w:r>
      <w:r w:rsidRPr="00477873">
        <w:rPr>
          <w:spacing w:val="-17"/>
          <w:w w:val="105"/>
        </w:rPr>
        <w:t xml:space="preserve"> </w:t>
      </w:r>
      <w:r w:rsidRPr="00477873">
        <w:rPr>
          <w:w w:val="105"/>
        </w:rPr>
        <w:t>same,</w:t>
      </w:r>
      <w:r w:rsidRPr="00477873">
        <w:rPr>
          <w:spacing w:val="-7"/>
          <w:w w:val="105"/>
        </w:rPr>
        <w:t xml:space="preserve"> </w:t>
      </w:r>
      <w:r w:rsidRPr="00477873">
        <w:rPr>
          <w:w w:val="105"/>
        </w:rPr>
        <w:t>from</w:t>
      </w:r>
      <w:r w:rsidRPr="00477873">
        <w:rPr>
          <w:spacing w:val="-18"/>
          <w:w w:val="105"/>
        </w:rPr>
        <w:t xml:space="preserve"> </w:t>
      </w:r>
      <w:r w:rsidRPr="00477873">
        <w:rPr>
          <w:w w:val="105"/>
        </w:rPr>
        <w:t>any</w:t>
      </w:r>
      <w:r w:rsidRPr="00477873">
        <w:rPr>
          <w:spacing w:val="-15"/>
          <w:w w:val="105"/>
        </w:rPr>
        <w:t xml:space="preserve"> </w:t>
      </w:r>
      <w:r w:rsidRPr="00477873">
        <w:rPr>
          <w:w w:val="105"/>
        </w:rPr>
        <w:t>claim,</w:t>
      </w:r>
      <w:r w:rsidRPr="00477873">
        <w:rPr>
          <w:spacing w:val="-13"/>
          <w:w w:val="105"/>
        </w:rPr>
        <w:t xml:space="preserve"> </w:t>
      </w:r>
      <w:r w:rsidRPr="00477873">
        <w:rPr>
          <w:w w:val="105"/>
        </w:rPr>
        <w:t>liability,</w:t>
      </w:r>
      <w:r w:rsidRPr="00477873">
        <w:rPr>
          <w:spacing w:val="-9"/>
          <w:w w:val="105"/>
        </w:rPr>
        <w:t xml:space="preserve"> </w:t>
      </w:r>
      <w:r w:rsidRPr="00477873">
        <w:rPr>
          <w:w w:val="105"/>
        </w:rPr>
        <w:t>loss,</w:t>
      </w:r>
      <w:r w:rsidRPr="00477873">
        <w:rPr>
          <w:spacing w:val="-12"/>
          <w:w w:val="105"/>
        </w:rPr>
        <w:t xml:space="preserve"> </w:t>
      </w:r>
      <w:r w:rsidRPr="00477873">
        <w:rPr>
          <w:w w:val="105"/>
        </w:rPr>
        <w:t>damage,</w:t>
      </w:r>
      <w:r w:rsidRPr="00477873">
        <w:rPr>
          <w:spacing w:val="-19"/>
          <w:w w:val="105"/>
        </w:rPr>
        <w:t xml:space="preserve"> </w:t>
      </w:r>
      <w:r w:rsidRPr="00477873">
        <w:rPr>
          <w:w w:val="105"/>
        </w:rPr>
        <w:t>cost</w:t>
      </w:r>
      <w:r w:rsidRPr="00477873">
        <w:rPr>
          <w:spacing w:val="-15"/>
          <w:w w:val="105"/>
        </w:rPr>
        <w:t xml:space="preserve"> </w:t>
      </w:r>
      <w:r w:rsidRPr="00477873">
        <w:rPr>
          <w:w w:val="105"/>
        </w:rPr>
        <w:t>or</w:t>
      </w:r>
      <w:r w:rsidRPr="00477873">
        <w:rPr>
          <w:spacing w:val="-12"/>
          <w:w w:val="105"/>
        </w:rPr>
        <w:t xml:space="preserve"> </w:t>
      </w:r>
      <w:r w:rsidRPr="00477873">
        <w:rPr>
          <w:w w:val="105"/>
        </w:rPr>
        <w:t>expense (including,</w:t>
      </w:r>
      <w:r w:rsidRPr="00477873">
        <w:rPr>
          <w:spacing w:val="-8"/>
          <w:w w:val="105"/>
        </w:rPr>
        <w:t xml:space="preserve"> </w:t>
      </w:r>
      <w:r w:rsidRPr="00477873">
        <w:rPr>
          <w:w w:val="105"/>
        </w:rPr>
        <w:t>without</w:t>
      </w:r>
      <w:r w:rsidRPr="00477873">
        <w:rPr>
          <w:spacing w:val="-29"/>
          <w:w w:val="105"/>
        </w:rPr>
        <w:t xml:space="preserve"> </w:t>
      </w:r>
      <w:r w:rsidRPr="00477873">
        <w:rPr>
          <w:w w:val="105"/>
        </w:rPr>
        <w:t>limitation,</w:t>
      </w:r>
      <w:r w:rsidRPr="00477873">
        <w:rPr>
          <w:spacing w:val="-10"/>
          <w:w w:val="105"/>
        </w:rPr>
        <w:t xml:space="preserve"> </w:t>
      </w:r>
      <w:r w:rsidRPr="00477873">
        <w:rPr>
          <w:w w:val="105"/>
        </w:rPr>
        <w:t>reasonable</w:t>
      </w:r>
      <w:r w:rsidRPr="00477873">
        <w:rPr>
          <w:spacing w:val="-18"/>
          <w:w w:val="105"/>
        </w:rPr>
        <w:t xml:space="preserve"> </w:t>
      </w:r>
      <w:r w:rsidRPr="00477873">
        <w:rPr>
          <w:w w:val="105"/>
        </w:rPr>
        <w:t>attorney</w:t>
      </w:r>
      <w:r w:rsidRPr="00477873">
        <w:rPr>
          <w:w w:val="105"/>
          <w:position w:val="1"/>
        </w:rPr>
        <w:t>’</w:t>
      </w:r>
      <w:r w:rsidRPr="00477873">
        <w:rPr>
          <w:w w:val="105"/>
        </w:rPr>
        <w:t>s</w:t>
      </w:r>
      <w:r w:rsidRPr="00477873">
        <w:rPr>
          <w:spacing w:val="-25"/>
          <w:w w:val="105"/>
        </w:rPr>
        <w:t xml:space="preserve"> </w:t>
      </w:r>
      <w:r w:rsidRPr="00477873">
        <w:rPr>
          <w:w w:val="105"/>
        </w:rPr>
        <w:t>fees)</w:t>
      </w:r>
      <w:r w:rsidRPr="00477873">
        <w:rPr>
          <w:spacing w:val="-23"/>
          <w:w w:val="105"/>
        </w:rPr>
        <w:t xml:space="preserve"> </w:t>
      </w:r>
      <w:r w:rsidRPr="00477873">
        <w:rPr>
          <w:w w:val="105"/>
        </w:rPr>
        <w:t>incurred</w:t>
      </w:r>
      <w:r w:rsidRPr="00477873">
        <w:rPr>
          <w:spacing w:val="-25"/>
          <w:w w:val="105"/>
        </w:rPr>
        <w:t xml:space="preserve"> </w:t>
      </w:r>
      <w:r w:rsidRPr="00477873">
        <w:rPr>
          <w:w w:val="105"/>
        </w:rPr>
        <w:t>by</w:t>
      </w:r>
      <w:r w:rsidRPr="00477873">
        <w:rPr>
          <w:spacing w:val="-17"/>
          <w:w w:val="105"/>
        </w:rPr>
        <w:t xml:space="preserve"> </w:t>
      </w:r>
      <w:r w:rsidRPr="00477873">
        <w:rPr>
          <w:w w:val="105"/>
        </w:rPr>
        <w:t>you</w:t>
      </w:r>
      <w:r w:rsidRPr="00477873">
        <w:rPr>
          <w:spacing w:val="-27"/>
          <w:w w:val="105"/>
        </w:rPr>
        <w:t xml:space="preserve"> </w:t>
      </w:r>
      <w:r w:rsidRPr="00477873">
        <w:rPr>
          <w:w w:val="105"/>
        </w:rPr>
        <w:t>or</w:t>
      </w:r>
      <w:r w:rsidRPr="00477873">
        <w:rPr>
          <w:spacing w:val="-17"/>
          <w:w w:val="105"/>
        </w:rPr>
        <w:t xml:space="preserve"> </w:t>
      </w:r>
      <w:r w:rsidRPr="00477873">
        <w:rPr>
          <w:w w:val="105"/>
        </w:rPr>
        <w:t>any</w:t>
      </w:r>
      <w:r w:rsidRPr="00477873">
        <w:rPr>
          <w:spacing w:val="-21"/>
          <w:w w:val="105"/>
        </w:rPr>
        <w:t xml:space="preserve"> </w:t>
      </w:r>
      <w:r w:rsidRPr="00477873">
        <w:rPr>
          <w:w w:val="105"/>
        </w:rPr>
        <w:t>third</w:t>
      </w:r>
      <w:r w:rsidRPr="00477873">
        <w:rPr>
          <w:spacing w:val="-22"/>
          <w:w w:val="105"/>
        </w:rPr>
        <w:t xml:space="preserve"> </w:t>
      </w:r>
      <w:r w:rsidRPr="00477873">
        <w:rPr>
          <w:w w:val="105"/>
        </w:rPr>
        <w:t>party</w:t>
      </w:r>
      <w:r w:rsidRPr="00477873">
        <w:rPr>
          <w:spacing w:val="-17"/>
          <w:w w:val="105"/>
        </w:rPr>
        <w:t xml:space="preserve"> </w:t>
      </w:r>
      <w:r w:rsidRPr="00477873">
        <w:rPr>
          <w:w w:val="105"/>
        </w:rPr>
        <w:t>arising out of or related to your use of or inability to use th</w:t>
      </w:r>
      <w:r w:rsidR="00F82B17">
        <w:rPr>
          <w:w w:val="105"/>
        </w:rPr>
        <w:t>is</w:t>
      </w:r>
      <w:r w:rsidRPr="00477873">
        <w:rPr>
          <w:w w:val="105"/>
        </w:rPr>
        <w:t xml:space="preserve"> Service, any materials downloaded or uploaded</w:t>
      </w:r>
      <w:r w:rsidRPr="00477873">
        <w:rPr>
          <w:spacing w:val="-28"/>
          <w:w w:val="105"/>
        </w:rPr>
        <w:t xml:space="preserve"> </w:t>
      </w:r>
      <w:r w:rsidRPr="00477873">
        <w:rPr>
          <w:w w:val="105"/>
        </w:rPr>
        <w:t>through</w:t>
      </w:r>
      <w:r w:rsidRPr="00477873">
        <w:rPr>
          <w:spacing w:val="-26"/>
          <w:w w:val="105"/>
        </w:rPr>
        <w:t xml:space="preserve"> </w:t>
      </w:r>
      <w:r w:rsidRPr="00477873">
        <w:rPr>
          <w:w w:val="105"/>
        </w:rPr>
        <w:t>th</w:t>
      </w:r>
      <w:r w:rsidR="00F82B17">
        <w:rPr>
          <w:spacing w:val="-34"/>
          <w:w w:val="105"/>
        </w:rPr>
        <w:t xml:space="preserve">is </w:t>
      </w:r>
      <w:r w:rsidRPr="00477873">
        <w:rPr>
          <w:w w:val="105"/>
        </w:rPr>
        <w:t>Service,</w:t>
      </w:r>
      <w:r w:rsidRPr="00477873">
        <w:rPr>
          <w:spacing w:val="-33"/>
          <w:w w:val="105"/>
        </w:rPr>
        <w:t xml:space="preserve"> </w:t>
      </w:r>
      <w:r w:rsidRPr="00477873">
        <w:rPr>
          <w:w w:val="105"/>
        </w:rPr>
        <w:t>any</w:t>
      </w:r>
      <w:r w:rsidRPr="00477873">
        <w:rPr>
          <w:spacing w:val="-31"/>
          <w:w w:val="105"/>
        </w:rPr>
        <w:t xml:space="preserve"> </w:t>
      </w:r>
      <w:r w:rsidRPr="00477873">
        <w:rPr>
          <w:w w:val="105"/>
        </w:rPr>
        <w:t>actions</w:t>
      </w:r>
      <w:r w:rsidRPr="00477873">
        <w:rPr>
          <w:spacing w:val="-26"/>
          <w:w w:val="105"/>
        </w:rPr>
        <w:t xml:space="preserve"> </w:t>
      </w:r>
      <w:r w:rsidRPr="00477873">
        <w:rPr>
          <w:w w:val="105"/>
        </w:rPr>
        <w:t>taken</w:t>
      </w:r>
      <w:r w:rsidRPr="00477873">
        <w:rPr>
          <w:spacing w:val="-34"/>
          <w:w w:val="105"/>
        </w:rPr>
        <w:t xml:space="preserve"> </w:t>
      </w:r>
      <w:r w:rsidRPr="00477873">
        <w:rPr>
          <w:w w:val="105"/>
        </w:rPr>
        <w:t>by</w:t>
      </w:r>
      <w:r w:rsidRPr="00477873">
        <w:rPr>
          <w:spacing w:val="-27"/>
          <w:w w:val="105"/>
        </w:rPr>
        <w:t xml:space="preserve"> </w:t>
      </w:r>
      <w:r w:rsidRPr="00477873">
        <w:rPr>
          <w:w w:val="105"/>
        </w:rPr>
        <w:t>you</w:t>
      </w:r>
      <w:r w:rsidRPr="00477873">
        <w:rPr>
          <w:spacing w:val="-32"/>
          <w:w w:val="105"/>
        </w:rPr>
        <w:t xml:space="preserve"> </w:t>
      </w:r>
      <w:r w:rsidRPr="00477873">
        <w:rPr>
          <w:w w:val="105"/>
        </w:rPr>
        <w:t>in</w:t>
      </w:r>
      <w:r w:rsidRPr="00477873">
        <w:rPr>
          <w:spacing w:val="-30"/>
          <w:w w:val="105"/>
        </w:rPr>
        <w:t xml:space="preserve"> </w:t>
      </w:r>
      <w:r w:rsidRPr="00477873">
        <w:rPr>
          <w:w w:val="105"/>
        </w:rPr>
        <w:t>connection</w:t>
      </w:r>
      <w:r w:rsidRPr="00477873">
        <w:rPr>
          <w:spacing w:val="-28"/>
          <w:w w:val="105"/>
        </w:rPr>
        <w:t xml:space="preserve"> </w:t>
      </w:r>
      <w:r w:rsidRPr="00477873">
        <w:rPr>
          <w:w w:val="105"/>
        </w:rPr>
        <w:t>with</w:t>
      </w:r>
      <w:r w:rsidRPr="00477873">
        <w:rPr>
          <w:spacing w:val="-29"/>
          <w:w w:val="105"/>
        </w:rPr>
        <w:t xml:space="preserve"> </w:t>
      </w:r>
      <w:r w:rsidRPr="00477873">
        <w:rPr>
          <w:w w:val="105"/>
        </w:rPr>
        <w:t>your</w:t>
      </w:r>
      <w:r w:rsidRPr="00477873">
        <w:rPr>
          <w:spacing w:val="-32"/>
          <w:w w:val="105"/>
        </w:rPr>
        <w:t xml:space="preserve"> </w:t>
      </w:r>
      <w:r w:rsidRPr="00477873">
        <w:rPr>
          <w:w w:val="105"/>
        </w:rPr>
        <w:t>use</w:t>
      </w:r>
      <w:r w:rsidRPr="00477873">
        <w:rPr>
          <w:spacing w:val="-32"/>
          <w:w w:val="105"/>
        </w:rPr>
        <w:t xml:space="preserve"> </w:t>
      </w:r>
      <w:r w:rsidRPr="00477873">
        <w:rPr>
          <w:w w:val="105"/>
        </w:rPr>
        <w:t>of</w:t>
      </w:r>
      <w:r w:rsidRPr="00477873">
        <w:rPr>
          <w:spacing w:val="-28"/>
          <w:w w:val="105"/>
        </w:rPr>
        <w:t xml:space="preserve"> </w:t>
      </w:r>
      <w:r w:rsidRPr="00477873">
        <w:rPr>
          <w:w w:val="105"/>
        </w:rPr>
        <w:t>th</w:t>
      </w:r>
      <w:r w:rsidR="00F82B17">
        <w:rPr>
          <w:w w:val="105"/>
        </w:rPr>
        <w:t>is</w:t>
      </w:r>
      <w:r w:rsidRPr="00477873">
        <w:rPr>
          <w:spacing w:val="-30"/>
          <w:w w:val="105"/>
        </w:rPr>
        <w:t xml:space="preserve"> </w:t>
      </w:r>
      <w:r w:rsidRPr="00477873">
        <w:rPr>
          <w:w w:val="105"/>
        </w:rPr>
        <w:t>Service, any</w:t>
      </w:r>
      <w:r w:rsidRPr="00477873">
        <w:rPr>
          <w:spacing w:val="-17"/>
          <w:w w:val="105"/>
        </w:rPr>
        <w:t xml:space="preserve"> </w:t>
      </w:r>
      <w:r w:rsidRPr="00477873">
        <w:rPr>
          <w:w w:val="105"/>
        </w:rPr>
        <w:t>violation</w:t>
      </w:r>
      <w:r w:rsidRPr="00477873">
        <w:rPr>
          <w:spacing w:val="-19"/>
          <w:w w:val="105"/>
        </w:rPr>
        <w:t xml:space="preserve"> </w:t>
      </w:r>
      <w:r w:rsidRPr="00477873">
        <w:rPr>
          <w:w w:val="105"/>
        </w:rPr>
        <w:t>of</w:t>
      </w:r>
      <w:r w:rsidRPr="00477873">
        <w:rPr>
          <w:spacing w:val="-19"/>
          <w:w w:val="105"/>
        </w:rPr>
        <w:t xml:space="preserve"> </w:t>
      </w:r>
      <w:r w:rsidRPr="00477873">
        <w:rPr>
          <w:w w:val="105"/>
        </w:rPr>
        <w:t>any</w:t>
      </w:r>
      <w:r w:rsidRPr="00477873">
        <w:rPr>
          <w:spacing w:val="-17"/>
          <w:w w:val="105"/>
        </w:rPr>
        <w:t xml:space="preserve"> </w:t>
      </w:r>
      <w:r w:rsidRPr="00477873">
        <w:rPr>
          <w:w w:val="105"/>
        </w:rPr>
        <w:t>third</w:t>
      </w:r>
      <w:r w:rsidRPr="00477873">
        <w:rPr>
          <w:spacing w:val="-20"/>
          <w:w w:val="105"/>
        </w:rPr>
        <w:t xml:space="preserve"> </w:t>
      </w:r>
      <w:r w:rsidRPr="00477873">
        <w:rPr>
          <w:spacing w:val="2"/>
          <w:w w:val="105"/>
        </w:rPr>
        <w:t>party</w:t>
      </w:r>
      <w:r w:rsidRPr="00477873">
        <w:rPr>
          <w:spacing w:val="2"/>
          <w:w w:val="105"/>
          <w:position w:val="2"/>
        </w:rPr>
        <w:t>’</w:t>
      </w:r>
      <w:r w:rsidRPr="00477873">
        <w:rPr>
          <w:spacing w:val="2"/>
          <w:w w:val="105"/>
        </w:rPr>
        <w:t>s</w:t>
      </w:r>
      <w:r w:rsidRPr="00477873">
        <w:rPr>
          <w:spacing w:val="-25"/>
          <w:w w:val="105"/>
        </w:rPr>
        <w:t xml:space="preserve"> </w:t>
      </w:r>
      <w:r w:rsidRPr="00477873">
        <w:rPr>
          <w:w w:val="105"/>
        </w:rPr>
        <w:t>rights</w:t>
      </w:r>
      <w:r w:rsidRPr="00477873">
        <w:rPr>
          <w:spacing w:val="-20"/>
          <w:w w:val="105"/>
        </w:rPr>
        <w:t xml:space="preserve"> </w:t>
      </w:r>
      <w:r w:rsidRPr="00477873">
        <w:rPr>
          <w:w w:val="105"/>
        </w:rPr>
        <w:t>or</w:t>
      </w:r>
      <w:r w:rsidRPr="00477873">
        <w:rPr>
          <w:spacing w:val="-20"/>
          <w:w w:val="105"/>
        </w:rPr>
        <w:t xml:space="preserve"> </w:t>
      </w:r>
      <w:r w:rsidRPr="00477873">
        <w:rPr>
          <w:w w:val="105"/>
        </w:rPr>
        <w:t>any</w:t>
      </w:r>
      <w:r w:rsidRPr="00477873">
        <w:rPr>
          <w:spacing w:val="-13"/>
          <w:w w:val="105"/>
        </w:rPr>
        <w:t xml:space="preserve"> </w:t>
      </w:r>
      <w:r w:rsidRPr="00477873">
        <w:rPr>
          <w:w w:val="105"/>
        </w:rPr>
        <w:t>violation</w:t>
      </w:r>
      <w:r w:rsidRPr="00477873">
        <w:rPr>
          <w:spacing w:val="-22"/>
          <w:w w:val="105"/>
        </w:rPr>
        <w:t xml:space="preserve"> </w:t>
      </w:r>
      <w:r w:rsidRPr="00477873">
        <w:rPr>
          <w:w w:val="105"/>
        </w:rPr>
        <w:t>of</w:t>
      </w:r>
      <w:r w:rsidRPr="00477873">
        <w:rPr>
          <w:spacing w:val="-23"/>
          <w:w w:val="105"/>
        </w:rPr>
        <w:t xml:space="preserve"> </w:t>
      </w:r>
      <w:r w:rsidRPr="00477873">
        <w:rPr>
          <w:w w:val="105"/>
        </w:rPr>
        <w:t>law</w:t>
      </w:r>
      <w:r w:rsidRPr="00477873">
        <w:rPr>
          <w:spacing w:val="-22"/>
          <w:w w:val="105"/>
        </w:rPr>
        <w:t xml:space="preserve"> </w:t>
      </w:r>
      <w:r w:rsidRPr="00477873">
        <w:rPr>
          <w:w w:val="105"/>
        </w:rPr>
        <w:t>or</w:t>
      </w:r>
      <w:r w:rsidRPr="00477873">
        <w:rPr>
          <w:spacing w:val="-21"/>
          <w:w w:val="105"/>
        </w:rPr>
        <w:t xml:space="preserve"> </w:t>
      </w:r>
      <w:r w:rsidRPr="00477873">
        <w:rPr>
          <w:w w:val="105"/>
        </w:rPr>
        <w:t>regulation</w:t>
      </w:r>
      <w:r w:rsidRPr="00477873">
        <w:rPr>
          <w:spacing w:val="-22"/>
          <w:w w:val="105"/>
        </w:rPr>
        <w:t xml:space="preserve"> </w:t>
      </w:r>
      <w:r w:rsidRPr="00477873">
        <w:rPr>
          <w:w w:val="105"/>
        </w:rPr>
        <w:t>or</w:t>
      </w:r>
      <w:r w:rsidRPr="00477873">
        <w:rPr>
          <w:spacing w:val="-19"/>
          <w:w w:val="105"/>
        </w:rPr>
        <w:t xml:space="preserve"> </w:t>
      </w:r>
      <w:r w:rsidRPr="00477873">
        <w:rPr>
          <w:w w:val="105"/>
        </w:rPr>
        <w:t>any</w:t>
      </w:r>
      <w:r w:rsidRPr="00477873">
        <w:rPr>
          <w:spacing w:val="-15"/>
          <w:w w:val="105"/>
        </w:rPr>
        <w:t xml:space="preserve"> </w:t>
      </w:r>
      <w:r w:rsidRPr="00477873">
        <w:rPr>
          <w:w w:val="105"/>
        </w:rPr>
        <w:t>breach</w:t>
      </w:r>
      <w:r w:rsidRPr="00477873">
        <w:rPr>
          <w:spacing w:val="-21"/>
          <w:w w:val="105"/>
        </w:rPr>
        <w:t xml:space="preserve"> </w:t>
      </w:r>
      <w:r w:rsidRPr="00477873">
        <w:rPr>
          <w:w w:val="105"/>
        </w:rPr>
        <w:t>of</w:t>
      </w:r>
      <w:r w:rsidRPr="00477873">
        <w:rPr>
          <w:spacing w:val="-20"/>
          <w:w w:val="105"/>
        </w:rPr>
        <w:t xml:space="preserve"> </w:t>
      </w:r>
      <w:r w:rsidRPr="00477873">
        <w:rPr>
          <w:w w:val="105"/>
        </w:rPr>
        <w:t>this agreement.</w:t>
      </w:r>
      <w:r w:rsidRPr="00477873">
        <w:t xml:space="preserve"> </w:t>
      </w:r>
      <w:r w:rsidRPr="00477873">
        <w:rPr>
          <w:w w:val="105"/>
        </w:rPr>
        <w:t>Th</w:t>
      </w:r>
      <w:r w:rsidR="00F82B17">
        <w:rPr>
          <w:w w:val="105"/>
        </w:rPr>
        <w:t>is</w:t>
      </w:r>
      <w:r w:rsidRPr="00477873">
        <w:rPr>
          <w:w w:val="105"/>
        </w:rPr>
        <w:t xml:space="preserve"> Service and </w:t>
      </w:r>
      <w:r w:rsidRPr="00477873">
        <w:rPr>
          <w:w w:val="105"/>
          <w:position w:val="1"/>
        </w:rPr>
        <w:t xml:space="preserve">any </w:t>
      </w:r>
      <w:r w:rsidRPr="00477873">
        <w:rPr>
          <w:w w:val="105"/>
        </w:rPr>
        <w:t xml:space="preserve">products or services </w:t>
      </w:r>
      <w:r w:rsidRPr="00477873">
        <w:rPr>
          <w:w w:val="105"/>
          <w:position w:val="1"/>
        </w:rPr>
        <w:t xml:space="preserve">provided </w:t>
      </w:r>
      <w:r w:rsidRPr="00477873">
        <w:rPr>
          <w:w w:val="105"/>
        </w:rPr>
        <w:t xml:space="preserve">on or </w:t>
      </w:r>
      <w:r w:rsidRPr="00477873">
        <w:rPr>
          <w:w w:val="105"/>
          <w:position w:val="1"/>
        </w:rPr>
        <w:t xml:space="preserve">in </w:t>
      </w:r>
      <w:r w:rsidRPr="00477873">
        <w:rPr>
          <w:w w:val="105"/>
        </w:rPr>
        <w:t xml:space="preserve">connection </w:t>
      </w:r>
      <w:r w:rsidRPr="00477873">
        <w:rPr>
          <w:w w:val="105"/>
          <w:position w:val="1"/>
        </w:rPr>
        <w:t>with th</w:t>
      </w:r>
      <w:r w:rsidR="00F82B17">
        <w:rPr>
          <w:w w:val="105"/>
          <w:position w:val="1"/>
        </w:rPr>
        <w:t>is</w:t>
      </w:r>
      <w:r w:rsidRPr="00477873">
        <w:rPr>
          <w:w w:val="105"/>
          <w:position w:val="1"/>
        </w:rPr>
        <w:t xml:space="preserve"> Service are </w:t>
      </w:r>
      <w:r w:rsidRPr="00477873">
        <w:rPr>
          <w:w w:val="105"/>
        </w:rPr>
        <w:t>provided</w:t>
      </w:r>
      <w:r w:rsidRPr="00477873">
        <w:rPr>
          <w:spacing w:val="-14"/>
          <w:w w:val="105"/>
        </w:rPr>
        <w:t xml:space="preserve"> </w:t>
      </w:r>
      <w:r w:rsidRPr="00477873">
        <w:rPr>
          <w:w w:val="105"/>
        </w:rPr>
        <w:t>without</w:t>
      </w:r>
      <w:r w:rsidRPr="00477873">
        <w:rPr>
          <w:spacing w:val="-16"/>
          <w:w w:val="105"/>
        </w:rPr>
        <w:t xml:space="preserve"> </w:t>
      </w:r>
      <w:r w:rsidRPr="00477873">
        <w:rPr>
          <w:w w:val="105"/>
        </w:rPr>
        <w:t>warranties</w:t>
      </w:r>
      <w:r w:rsidRPr="00477873">
        <w:rPr>
          <w:spacing w:val="-17"/>
          <w:w w:val="105"/>
        </w:rPr>
        <w:t xml:space="preserve"> </w:t>
      </w:r>
      <w:r w:rsidRPr="00477873">
        <w:rPr>
          <w:w w:val="105"/>
        </w:rPr>
        <w:t>of</w:t>
      </w:r>
      <w:r w:rsidRPr="00477873">
        <w:rPr>
          <w:spacing w:val="-11"/>
          <w:w w:val="105"/>
        </w:rPr>
        <w:t xml:space="preserve"> </w:t>
      </w:r>
      <w:r w:rsidRPr="00477873">
        <w:rPr>
          <w:w w:val="105"/>
        </w:rPr>
        <w:t>any</w:t>
      </w:r>
      <w:r w:rsidRPr="00477873">
        <w:rPr>
          <w:spacing w:val="-17"/>
          <w:w w:val="105"/>
        </w:rPr>
        <w:t xml:space="preserve"> </w:t>
      </w:r>
      <w:r w:rsidRPr="00477873">
        <w:rPr>
          <w:w w:val="105"/>
        </w:rPr>
        <w:t>kind.</w:t>
      </w:r>
      <w:r w:rsidRPr="00477873">
        <w:rPr>
          <w:spacing w:val="-4"/>
          <w:w w:val="105"/>
        </w:rPr>
        <w:t xml:space="preserve"> </w:t>
      </w:r>
      <w:r w:rsidRPr="00477873">
        <w:rPr>
          <w:w w:val="105"/>
        </w:rPr>
        <w:t>All</w:t>
      </w:r>
      <w:r w:rsidRPr="00477873">
        <w:rPr>
          <w:spacing w:val="-13"/>
          <w:w w:val="105"/>
        </w:rPr>
        <w:t xml:space="preserve"> </w:t>
      </w:r>
      <w:r w:rsidRPr="00477873">
        <w:rPr>
          <w:w w:val="105"/>
        </w:rPr>
        <w:t>warranties,</w:t>
      </w:r>
      <w:r w:rsidRPr="00477873">
        <w:rPr>
          <w:spacing w:val="-16"/>
          <w:w w:val="105"/>
        </w:rPr>
        <w:t xml:space="preserve"> </w:t>
      </w:r>
      <w:r w:rsidRPr="00477873">
        <w:rPr>
          <w:w w:val="105"/>
        </w:rPr>
        <w:t>conditions,</w:t>
      </w:r>
      <w:r w:rsidRPr="00477873">
        <w:rPr>
          <w:spacing w:val="-19"/>
          <w:w w:val="105"/>
        </w:rPr>
        <w:t xml:space="preserve"> </w:t>
      </w:r>
      <w:r w:rsidRPr="00477873">
        <w:rPr>
          <w:w w:val="105"/>
        </w:rPr>
        <w:t>representations</w:t>
      </w:r>
      <w:r w:rsidRPr="00477873">
        <w:rPr>
          <w:w w:val="105"/>
          <w:position w:val="1"/>
        </w:rPr>
        <w:t>,</w:t>
      </w:r>
      <w:r w:rsidRPr="00477873">
        <w:rPr>
          <w:spacing w:val="-4"/>
          <w:w w:val="105"/>
          <w:position w:val="1"/>
        </w:rPr>
        <w:t xml:space="preserve"> </w:t>
      </w:r>
      <w:r w:rsidRPr="00477873">
        <w:rPr>
          <w:w w:val="105"/>
        </w:rPr>
        <w:t>indemnities and guarantees with respect to the content or Service and the operation</w:t>
      </w:r>
      <w:r w:rsidRPr="00477873">
        <w:rPr>
          <w:w w:val="105"/>
          <w:position w:val="1"/>
        </w:rPr>
        <w:t xml:space="preserve">, speed, </w:t>
      </w:r>
      <w:r w:rsidRPr="00477873">
        <w:rPr>
          <w:w w:val="105"/>
        </w:rPr>
        <w:t>functionality,</w:t>
      </w:r>
      <w:r w:rsidRPr="00477873">
        <w:rPr>
          <w:spacing w:val="-12"/>
          <w:w w:val="105"/>
        </w:rPr>
        <w:t xml:space="preserve"> </w:t>
      </w:r>
      <w:r w:rsidRPr="00477873">
        <w:rPr>
          <w:w w:val="105"/>
        </w:rPr>
        <w:t>qualifications</w:t>
      </w:r>
      <w:r w:rsidRPr="00477873">
        <w:rPr>
          <w:spacing w:val="-13"/>
          <w:w w:val="105"/>
        </w:rPr>
        <w:t xml:space="preserve"> </w:t>
      </w:r>
      <w:r w:rsidRPr="00477873">
        <w:rPr>
          <w:w w:val="105"/>
        </w:rPr>
        <w:t>or</w:t>
      </w:r>
      <w:r w:rsidRPr="00477873">
        <w:rPr>
          <w:spacing w:val="-12"/>
          <w:w w:val="105"/>
        </w:rPr>
        <w:t xml:space="preserve"> </w:t>
      </w:r>
      <w:r w:rsidRPr="00477873">
        <w:rPr>
          <w:w w:val="105"/>
        </w:rPr>
        <w:t>capabilities</w:t>
      </w:r>
      <w:r w:rsidRPr="00477873">
        <w:rPr>
          <w:spacing w:val="-12"/>
          <w:w w:val="105"/>
        </w:rPr>
        <w:t xml:space="preserve"> </w:t>
      </w:r>
      <w:r w:rsidRPr="00477873">
        <w:rPr>
          <w:w w:val="105"/>
        </w:rPr>
        <w:t>of</w:t>
      </w:r>
      <w:r w:rsidRPr="00477873">
        <w:rPr>
          <w:spacing w:val="-16"/>
          <w:w w:val="105"/>
        </w:rPr>
        <w:t xml:space="preserve"> </w:t>
      </w:r>
      <w:r w:rsidRPr="00477873">
        <w:rPr>
          <w:w w:val="105"/>
        </w:rPr>
        <w:t>the</w:t>
      </w:r>
      <w:r w:rsidRPr="00477873">
        <w:rPr>
          <w:spacing w:val="-18"/>
          <w:w w:val="105"/>
        </w:rPr>
        <w:t xml:space="preserve"> </w:t>
      </w:r>
      <w:r w:rsidRPr="00477873">
        <w:rPr>
          <w:w w:val="105"/>
        </w:rPr>
        <w:t>services</w:t>
      </w:r>
      <w:r w:rsidRPr="00477873">
        <w:rPr>
          <w:w w:val="105"/>
          <w:position w:val="1"/>
        </w:rPr>
        <w:t>,</w:t>
      </w:r>
      <w:r w:rsidRPr="00477873">
        <w:rPr>
          <w:spacing w:val="-5"/>
          <w:w w:val="105"/>
          <w:position w:val="1"/>
        </w:rPr>
        <w:t xml:space="preserve"> </w:t>
      </w:r>
      <w:r w:rsidRPr="00477873">
        <w:rPr>
          <w:w w:val="105"/>
        </w:rPr>
        <w:t>goods</w:t>
      </w:r>
      <w:r w:rsidRPr="00477873">
        <w:rPr>
          <w:spacing w:val="-9"/>
          <w:w w:val="105"/>
        </w:rPr>
        <w:t xml:space="preserve"> </w:t>
      </w:r>
      <w:r w:rsidRPr="00477873">
        <w:rPr>
          <w:w w:val="105"/>
        </w:rPr>
        <w:t>or</w:t>
      </w:r>
      <w:r w:rsidRPr="00477873">
        <w:rPr>
          <w:spacing w:val="-14"/>
          <w:w w:val="105"/>
        </w:rPr>
        <w:t xml:space="preserve"> </w:t>
      </w:r>
      <w:r w:rsidRPr="00477873">
        <w:rPr>
          <w:w w:val="105"/>
          <w:position w:val="1"/>
        </w:rPr>
        <w:t>personnel</w:t>
      </w:r>
      <w:r w:rsidRPr="00477873">
        <w:rPr>
          <w:spacing w:val="-16"/>
          <w:w w:val="105"/>
          <w:position w:val="1"/>
        </w:rPr>
        <w:t xml:space="preserve"> </w:t>
      </w:r>
      <w:r w:rsidRPr="00477873">
        <w:rPr>
          <w:w w:val="105"/>
        </w:rPr>
        <w:t>resources</w:t>
      </w:r>
      <w:r w:rsidRPr="00477873">
        <w:rPr>
          <w:spacing w:val="-18"/>
          <w:w w:val="105"/>
        </w:rPr>
        <w:t xml:space="preserve"> </w:t>
      </w:r>
      <w:r w:rsidRPr="00477873">
        <w:rPr>
          <w:w w:val="105"/>
          <w:position w:val="1"/>
        </w:rPr>
        <w:t xml:space="preserve">provided </w:t>
      </w:r>
      <w:r w:rsidRPr="00477873">
        <w:rPr>
          <w:w w:val="105"/>
        </w:rPr>
        <w:t>hereunder,</w:t>
      </w:r>
      <w:r w:rsidRPr="00477873">
        <w:rPr>
          <w:spacing w:val="-3"/>
          <w:w w:val="105"/>
        </w:rPr>
        <w:t xml:space="preserve"> </w:t>
      </w:r>
      <w:r w:rsidRPr="00477873">
        <w:rPr>
          <w:w w:val="105"/>
        </w:rPr>
        <w:t>whether</w:t>
      </w:r>
      <w:r w:rsidRPr="00477873">
        <w:rPr>
          <w:spacing w:val="-3"/>
          <w:w w:val="105"/>
        </w:rPr>
        <w:t xml:space="preserve"> </w:t>
      </w:r>
      <w:r w:rsidRPr="00477873">
        <w:rPr>
          <w:w w:val="105"/>
        </w:rPr>
        <w:t>express</w:t>
      </w:r>
      <w:r w:rsidRPr="00477873">
        <w:rPr>
          <w:spacing w:val="-1"/>
          <w:w w:val="105"/>
        </w:rPr>
        <w:t xml:space="preserve"> </w:t>
      </w:r>
      <w:r w:rsidRPr="00477873">
        <w:rPr>
          <w:w w:val="105"/>
        </w:rPr>
        <w:t>or</w:t>
      </w:r>
      <w:r w:rsidRPr="00477873">
        <w:rPr>
          <w:spacing w:val="-5"/>
          <w:w w:val="105"/>
        </w:rPr>
        <w:t xml:space="preserve"> </w:t>
      </w:r>
      <w:r w:rsidRPr="00477873">
        <w:rPr>
          <w:w w:val="105"/>
        </w:rPr>
        <w:t>implied,</w:t>
      </w:r>
      <w:r w:rsidRPr="00477873">
        <w:rPr>
          <w:spacing w:val="4"/>
          <w:w w:val="105"/>
        </w:rPr>
        <w:t xml:space="preserve"> </w:t>
      </w:r>
      <w:r w:rsidRPr="00477873">
        <w:rPr>
          <w:w w:val="105"/>
        </w:rPr>
        <w:t>arising</w:t>
      </w:r>
      <w:r w:rsidRPr="00477873">
        <w:rPr>
          <w:spacing w:val="-17"/>
          <w:w w:val="105"/>
        </w:rPr>
        <w:t xml:space="preserve"> </w:t>
      </w:r>
      <w:r w:rsidRPr="00477873">
        <w:rPr>
          <w:w w:val="105"/>
        </w:rPr>
        <w:t>by</w:t>
      </w:r>
      <w:r w:rsidRPr="00477873">
        <w:rPr>
          <w:spacing w:val="-9"/>
          <w:w w:val="105"/>
        </w:rPr>
        <w:t xml:space="preserve"> </w:t>
      </w:r>
      <w:r w:rsidRPr="00477873">
        <w:rPr>
          <w:w w:val="105"/>
        </w:rPr>
        <w:t>law,</w:t>
      </w:r>
      <w:r w:rsidRPr="00477873">
        <w:rPr>
          <w:spacing w:val="-3"/>
          <w:w w:val="105"/>
        </w:rPr>
        <w:t xml:space="preserve"> </w:t>
      </w:r>
      <w:r w:rsidRPr="00477873">
        <w:rPr>
          <w:w w:val="105"/>
        </w:rPr>
        <w:t>custom</w:t>
      </w:r>
      <w:r w:rsidRPr="00477873">
        <w:rPr>
          <w:w w:val="105"/>
          <w:position w:val="1"/>
        </w:rPr>
        <w:t>,</w:t>
      </w:r>
      <w:r w:rsidRPr="00477873">
        <w:rPr>
          <w:spacing w:val="-2"/>
          <w:w w:val="105"/>
          <w:position w:val="1"/>
        </w:rPr>
        <w:t xml:space="preserve"> </w:t>
      </w:r>
      <w:r w:rsidRPr="00477873">
        <w:rPr>
          <w:w w:val="105"/>
        </w:rPr>
        <w:t>prior</w:t>
      </w:r>
      <w:r w:rsidRPr="00477873">
        <w:rPr>
          <w:spacing w:val="-7"/>
          <w:w w:val="105"/>
        </w:rPr>
        <w:t xml:space="preserve"> </w:t>
      </w:r>
      <w:r w:rsidRPr="00477873">
        <w:rPr>
          <w:w w:val="105"/>
        </w:rPr>
        <w:t>oral</w:t>
      </w:r>
      <w:r w:rsidRPr="00477873">
        <w:rPr>
          <w:spacing w:val="-6"/>
          <w:w w:val="105"/>
        </w:rPr>
        <w:t xml:space="preserve"> </w:t>
      </w:r>
      <w:r w:rsidRPr="00477873">
        <w:rPr>
          <w:w w:val="105"/>
        </w:rPr>
        <w:t>or</w:t>
      </w:r>
      <w:r w:rsidRPr="00477873">
        <w:rPr>
          <w:spacing w:val="-5"/>
          <w:w w:val="105"/>
        </w:rPr>
        <w:t xml:space="preserve"> </w:t>
      </w:r>
      <w:r w:rsidRPr="00477873">
        <w:rPr>
          <w:w w:val="105"/>
        </w:rPr>
        <w:t>written</w:t>
      </w:r>
      <w:r w:rsidRPr="00477873">
        <w:rPr>
          <w:spacing w:val="-6"/>
          <w:w w:val="105"/>
        </w:rPr>
        <w:t xml:space="preserve"> </w:t>
      </w:r>
      <w:r w:rsidRPr="00477873">
        <w:rPr>
          <w:w w:val="105"/>
        </w:rPr>
        <w:t>statements</w:t>
      </w:r>
      <w:r w:rsidRPr="00477873">
        <w:rPr>
          <w:spacing w:val="-11"/>
          <w:w w:val="105"/>
        </w:rPr>
        <w:t xml:space="preserve"> </w:t>
      </w:r>
      <w:r w:rsidRPr="00477873">
        <w:rPr>
          <w:w w:val="105"/>
        </w:rPr>
        <w:t>or otherwise</w:t>
      </w:r>
      <w:r w:rsidRPr="00477873">
        <w:rPr>
          <w:spacing w:val="-25"/>
          <w:w w:val="105"/>
        </w:rPr>
        <w:t xml:space="preserve"> </w:t>
      </w:r>
      <w:r w:rsidRPr="00477873">
        <w:rPr>
          <w:w w:val="105"/>
          <w:position w:val="1"/>
        </w:rPr>
        <w:t>(</w:t>
      </w:r>
      <w:r w:rsidRPr="00477873">
        <w:rPr>
          <w:w w:val="105"/>
        </w:rPr>
        <w:t>including,</w:t>
      </w:r>
      <w:r w:rsidRPr="00477873">
        <w:rPr>
          <w:spacing w:val="-15"/>
          <w:w w:val="105"/>
        </w:rPr>
        <w:t xml:space="preserve"> </w:t>
      </w:r>
      <w:r w:rsidRPr="00477873">
        <w:rPr>
          <w:w w:val="105"/>
        </w:rPr>
        <w:t>but</w:t>
      </w:r>
      <w:r w:rsidRPr="00477873">
        <w:rPr>
          <w:spacing w:val="-19"/>
          <w:w w:val="105"/>
        </w:rPr>
        <w:t xml:space="preserve"> </w:t>
      </w:r>
      <w:r w:rsidRPr="00477873">
        <w:rPr>
          <w:w w:val="105"/>
        </w:rPr>
        <w:t>not</w:t>
      </w:r>
      <w:r w:rsidRPr="00477873">
        <w:rPr>
          <w:spacing w:val="-20"/>
          <w:w w:val="105"/>
        </w:rPr>
        <w:t xml:space="preserve"> </w:t>
      </w:r>
      <w:r w:rsidRPr="00477873">
        <w:rPr>
          <w:w w:val="105"/>
        </w:rPr>
        <w:t>limited</w:t>
      </w:r>
      <w:r w:rsidRPr="00477873">
        <w:rPr>
          <w:spacing w:val="-10"/>
          <w:w w:val="105"/>
        </w:rPr>
        <w:t xml:space="preserve"> </w:t>
      </w:r>
      <w:r w:rsidRPr="00477873">
        <w:rPr>
          <w:w w:val="105"/>
        </w:rPr>
        <w:t>to</w:t>
      </w:r>
      <w:r w:rsidRPr="00477873">
        <w:rPr>
          <w:spacing w:val="-12"/>
          <w:w w:val="105"/>
        </w:rPr>
        <w:t xml:space="preserve"> </w:t>
      </w:r>
      <w:r w:rsidRPr="00477873">
        <w:rPr>
          <w:w w:val="105"/>
          <w:position w:val="1"/>
        </w:rPr>
        <w:t>any</w:t>
      </w:r>
      <w:r w:rsidRPr="00477873">
        <w:rPr>
          <w:spacing w:val="-20"/>
          <w:w w:val="105"/>
          <w:position w:val="1"/>
        </w:rPr>
        <w:t xml:space="preserve"> </w:t>
      </w:r>
      <w:r w:rsidRPr="00477873">
        <w:rPr>
          <w:w w:val="105"/>
        </w:rPr>
        <w:t>warranty</w:t>
      </w:r>
      <w:r w:rsidRPr="00477873">
        <w:rPr>
          <w:spacing w:val="-15"/>
          <w:w w:val="105"/>
        </w:rPr>
        <w:t xml:space="preserve"> </w:t>
      </w:r>
      <w:r w:rsidRPr="00477873">
        <w:rPr>
          <w:w w:val="105"/>
        </w:rPr>
        <w:t>of</w:t>
      </w:r>
      <w:r w:rsidRPr="00477873">
        <w:rPr>
          <w:spacing w:val="-13"/>
          <w:w w:val="105"/>
        </w:rPr>
        <w:t xml:space="preserve"> </w:t>
      </w:r>
      <w:r w:rsidRPr="00477873">
        <w:rPr>
          <w:w w:val="105"/>
          <w:position w:val="1"/>
        </w:rPr>
        <w:t>satisfactory</w:t>
      </w:r>
      <w:r w:rsidRPr="00477873">
        <w:rPr>
          <w:spacing w:val="-18"/>
          <w:w w:val="105"/>
          <w:position w:val="1"/>
        </w:rPr>
        <w:t xml:space="preserve"> </w:t>
      </w:r>
      <w:r w:rsidRPr="00477873">
        <w:rPr>
          <w:w w:val="105"/>
          <w:position w:val="1"/>
        </w:rPr>
        <w:t>quality,</w:t>
      </w:r>
      <w:r w:rsidRPr="00477873">
        <w:rPr>
          <w:spacing w:val="-10"/>
          <w:w w:val="105"/>
          <w:position w:val="1"/>
        </w:rPr>
        <w:t xml:space="preserve"> </w:t>
      </w:r>
      <w:r w:rsidRPr="00477873">
        <w:rPr>
          <w:w w:val="105"/>
          <w:position w:val="1"/>
        </w:rPr>
        <w:t>merchantability,</w:t>
      </w:r>
      <w:r w:rsidRPr="00477873">
        <w:rPr>
          <w:spacing w:val="-13"/>
          <w:w w:val="105"/>
          <w:position w:val="1"/>
        </w:rPr>
        <w:t xml:space="preserve"> </w:t>
      </w:r>
      <w:r w:rsidRPr="00477873">
        <w:rPr>
          <w:w w:val="105"/>
        </w:rPr>
        <w:t>fitness for particular purpose, title and non-infringement</w:t>
      </w:r>
      <w:r w:rsidRPr="00477873">
        <w:rPr>
          <w:w w:val="105"/>
          <w:position w:val="1"/>
        </w:rPr>
        <w:t xml:space="preserve">) </w:t>
      </w:r>
      <w:r w:rsidRPr="00477873">
        <w:rPr>
          <w:w w:val="105"/>
        </w:rPr>
        <w:t xml:space="preserve">are </w:t>
      </w:r>
      <w:r w:rsidRPr="00477873">
        <w:rPr>
          <w:w w:val="105"/>
          <w:position w:val="1"/>
        </w:rPr>
        <w:t xml:space="preserve">hereby </w:t>
      </w:r>
      <w:r w:rsidRPr="00477873">
        <w:rPr>
          <w:w w:val="105"/>
        </w:rPr>
        <w:t>overridden</w:t>
      </w:r>
      <w:r w:rsidRPr="00477873">
        <w:rPr>
          <w:w w:val="105"/>
          <w:position w:val="1"/>
        </w:rPr>
        <w:t xml:space="preserve">, excluded and </w:t>
      </w:r>
      <w:r w:rsidRPr="00477873">
        <w:rPr>
          <w:w w:val="105"/>
        </w:rPr>
        <w:t>disclaimed.</w:t>
      </w:r>
    </w:p>
    <w:p w14:paraId="0940AB9A" w14:textId="77777777" w:rsidR="00390EC3" w:rsidRDefault="00390EC3" w:rsidP="00477873">
      <w:pPr>
        <w:rPr>
          <w:w w:val="105"/>
        </w:rPr>
      </w:pPr>
    </w:p>
    <w:p w14:paraId="1103E561" w14:textId="77777777" w:rsidR="00390EC3" w:rsidRDefault="00390EC3" w:rsidP="00477873">
      <w:pPr>
        <w:rPr>
          <w:w w:val="105"/>
        </w:rPr>
      </w:pPr>
    </w:p>
    <w:p w14:paraId="5D8367B5" w14:textId="77777777" w:rsidR="00390EC3" w:rsidRPr="00390EC3" w:rsidRDefault="00390EC3" w:rsidP="00390EC3">
      <w:pPr>
        <w:rPr>
          <w:b/>
          <w:bCs/>
          <w:u w:val="single"/>
        </w:rPr>
      </w:pPr>
      <w:r w:rsidRPr="00390EC3">
        <w:rPr>
          <w:b/>
          <w:bCs/>
          <w:u w:val="single"/>
        </w:rPr>
        <w:t>Policy Violations</w:t>
      </w:r>
    </w:p>
    <w:p w14:paraId="152E8587" w14:textId="77777777" w:rsidR="00390EC3" w:rsidRPr="00390EC3" w:rsidRDefault="00390EC3" w:rsidP="00390EC3">
      <w:pPr>
        <w:rPr>
          <w:w w:val="105"/>
        </w:rPr>
      </w:pPr>
      <w:r w:rsidRPr="00390EC3">
        <w:rPr>
          <w:w w:val="105"/>
        </w:rPr>
        <w:t>Non-compliance with these and other information security requirements or any attempt to violate th</w:t>
      </w:r>
      <w:r w:rsidR="00087956">
        <w:rPr>
          <w:w w:val="105"/>
        </w:rPr>
        <w:t xml:space="preserve">e provisions of this policy </w:t>
      </w:r>
      <w:r w:rsidR="00087956" w:rsidRPr="00854CFC">
        <w:rPr>
          <w:w w:val="105"/>
        </w:rPr>
        <w:t>may</w:t>
      </w:r>
      <w:r w:rsidR="00087956">
        <w:rPr>
          <w:w w:val="105"/>
        </w:rPr>
        <w:t xml:space="preserve"> </w:t>
      </w:r>
      <w:r w:rsidRPr="00390EC3">
        <w:rPr>
          <w:w w:val="105"/>
        </w:rPr>
        <w:t>result in disciplinary action up to and including termination, regardless of the success or failure of the attempt. Depending on the severity of the offense, the action may result in the following:</w:t>
      </w:r>
    </w:p>
    <w:p w14:paraId="34C54417" w14:textId="77777777" w:rsidR="00390EC3" w:rsidRPr="00390EC3" w:rsidRDefault="00390EC3" w:rsidP="00390EC3">
      <w:pPr>
        <w:rPr>
          <w:w w:val="105"/>
        </w:rPr>
      </w:pPr>
      <w:r w:rsidRPr="00390EC3">
        <w:rPr>
          <w:w w:val="105"/>
        </w:rPr>
        <w:t>In the case of Town employees:</w:t>
      </w:r>
    </w:p>
    <w:p w14:paraId="0ED1FB1A" w14:textId="77777777" w:rsidR="00390EC3" w:rsidRPr="00390EC3" w:rsidRDefault="00390EC3" w:rsidP="00390EC3">
      <w:pPr>
        <w:pStyle w:val="ListParagraph"/>
        <w:numPr>
          <w:ilvl w:val="0"/>
          <w:numId w:val="4"/>
        </w:numPr>
        <w:rPr>
          <w:w w:val="105"/>
        </w:rPr>
      </w:pPr>
      <w:r w:rsidRPr="00390EC3">
        <w:rPr>
          <w:w w:val="105"/>
        </w:rPr>
        <w:t>Suspension of usage privileges</w:t>
      </w:r>
    </w:p>
    <w:p w14:paraId="289AD8A2" w14:textId="77777777" w:rsidR="00390EC3" w:rsidRPr="00390EC3" w:rsidRDefault="00390EC3" w:rsidP="00390EC3">
      <w:pPr>
        <w:pStyle w:val="ListParagraph"/>
        <w:numPr>
          <w:ilvl w:val="0"/>
          <w:numId w:val="4"/>
        </w:numPr>
        <w:rPr>
          <w:w w:val="105"/>
        </w:rPr>
      </w:pPr>
      <w:r w:rsidRPr="00390EC3">
        <w:rPr>
          <w:w w:val="105"/>
        </w:rPr>
        <w:t>Verbal and/or written reprimands</w:t>
      </w:r>
    </w:p>
    <w:p w14:paraId="57757D91" w14:textId="77777777" w:rsidR="00390EC3" w:rsidRPr="00390EC3" w:rsidRDefault="00390EC3" w:rsidP="00390EC3">
      <w:pPr>
        <w:pStyle w:val="ListParagraph"/>
        <w:numPr>
          <w:ilvl w:val="0"/>
          <w:numId w:val="4"/>
        </w:numPr>
        <w:rPr>
          <w:w w:val="105"/>
        </w:rPr>
      </w:pPr>
      <w:r w:rsidRPr="00390EC3">
        <w:rPr>
          <w:w w:val="105"/>
        </w:rPr>
        <w:t>Disciplinary action</w:t>
      </w:r>
    </w:p>
    <w:p w14:paraId="515EFECA" w14:textId="77777777" w:rsidR="00087956" w:rsidRPr="00854CFC" w:rsidRDefault="00087956" w:rsidP="00390EC3">
      <w:pPr>
        <w:pStyle w:val="ListParagraph"/>
        <w:numPr>
          <w:ilvl w:val="0"/>
          <w:numId w:val="4"/>
        </w:numPr>
        <w:rPr>
          <w:w w:val="105"/>
        </w:rPr>
      </w:pPr>
      <w:r w:rsidRPr="00854CFC">
        <w:rPr>
          <w:w w:val="105"/>
        </w:rPr>
        <w:t>Discharge of employment</w:t>
      </w:r>
    </w:p>
    <w:p w14:paraId="4461606D" w14:textId="77777777" w:rsidR="00390EC3" w:rsidRPr="00854CFC" w:rsidRDefault="00087956" w:rsidP="00390EC3">
      <w:pPr>
        <w:pStyle w:val="ListParagraph"/>
        <w:numPr>
          <w:ilvl w:val="0"/>
          <w:numId w:val="4"/>
        </w:numPr>
        <w:rPr>
          <w:w w:val="105"/>
        </w:rPr>
      </w:pPr>
      <w:r w:rsidRPr="00854CFC">
        <w:rPr>
          <w:w w:val="105"/>
        </w:rPr>
        <w:t xml:space="preserve">Legal action as warranted </w:t>
      </w:r>
    </w:p>
    <w:p w14:paraId="66BD15A7" w14:textId="77777777" w:rsidR="00390EC3" w:rsidRPr="00087956" w:rsidRDefault="00390EC3" w:rsidP="00390EC3">
      <w:pPr>
        <w:rPr>
          <w:color w:val="FF0000"/>
          <w:w w:val="105"/>
        </w:rPr>
      </w:pPr>
      <w:r w:rsidRPr="00390EC3">
        <w:rPr>
          <w:w w:val="105"/>
        </w:rPr>
        <w:t>In the case of Third-Party Personnel, Co</w:t>
      </w:r>
      <w:r w:rsidR="00087956">
        <w:rPr>
          <w:w w:val="105"/>
        </w:rPr>
        <w:t xml:space="preserve">ntractors, or Temporary </w:t>
      </w:r>
      <w:r w:rsidR="00087956" w:rsidRPr="00854CFC">
        <w:rPr>
          <w:w w:val="105"/>
        </w:rPr>
        <w:t>personnel.</w:t>
      </w:r>
    </w:p>
    <w:p w14:paraId="7EF4A29F" w14:textId="77777777" w:rsidR="00390EC3" w:rsidRPr="00390EC3" w:rsidRDefault="00390EC3" w:rsidP="00390EC3">
      <w:pPr>
        <w:pStyle w:val="ListParagraph"/>
        <w:numPr>
          <w:ilvl w:val="0"/>
          <w:numId w:val="4"/>
        </w:numPr>
        <w:rPr>
          <w:w w:val="105"/>
        </w:rPr>
      </w:pPr>
      <w:r w:rsidRPr="00390EC3">
        <w:rPr>
          <w:w w:val="105"/>
        </w:rPr>
        <w:t>Suspension of usage privileges</w:t>
      </w:r>
    </w:p>
    <w:p w14:paraId="0A0FB0BD" w14:textId="77777777" w:rsidR="00390EC3" w:rsidRPr="00854CFC" w:rsidRDefault="00390EC3" w:rsidP="00390EC3">
      <w:pPr>
        <w:pStyle w:val="ListParagraph"/>
        <w:numPr>
          <w:ilvl w:val="0"/>
          <w:numId w:val="4"/>
        </w:numPr>
        <w:rPr>
          <w:w w:val="105"/>
        </w:rPr>
      </w:pPr>
      <w:r w:rsidRPr="00390EC3">
        <w:rPr>
          <w:w w:val="105"/>
        </w:rPr>
        <w:t>Termination of access and/or contract</w:t>
      </w:r>
      <w:r w:rsidR="00087956">
        <w:rPr>
          <w:w w:val="105"/>
        </w:rPr>
        <w:t xml:space="preserve"> or </w:t>
      </w:r>
      <w:r w:rsidR="00087956" w:rsidRPr="00854CFC">
        <w:rPr>
          <w:w w:val="105"/>
        </w:rPr>
        <w:t>access to the Town’s premises</w:t>
      </w:r>
      <w:r w:rsidRPr="00854CFC">
        <w:rPr>
          <w:w w:val="105"/>
        </w:rPr>
        <w:t>.</w:t>
      </w:r>
    </w:p>
    <w:p w14:paraId="16FC099F" w14:textId="77777777" w:rsidR="00087956" w:rsidRPr="00854CFC" w:rsidRDefault="00087956" w:rsidP="00390EC3">
      <w:pPr>
        <w:pStyle w:val="ListParagraph"/>
        <w:numPr>
          <w:ilvl w:val="0"/>
          <w:numId w:val="4"/>
        </w:numPr>
        <w:rPr>
          <w:w w:val="105"/>
        </w:rPr>
      </w:pPr>
      <w:r w:rsidRPr="00854CFC">
        <w:rPr>
          <w:w w:val="105"/>
        </w:rPr>
        <w:t>Legal action as warranted.</w:t>
      </w:r>
    </w:p>
    <w:p w14:paraId="5E09CCC3" w14:textId="77777777" w:rsidR="00390EC3" w:rsidRDefault="00390EC3" w:rsidP="00390EC3">
      <w:pPr>
        <w:rPr>
          <w:w w:val="105"/>
        </w:rPr>
      </w:pPr>
      <w:r w:rsidRPr="00390EC3">
        <w:rPr>
          <w:w w:val="105"/>
        </w:rPr>
        <w:t>Specific actions will be taken at the discretion of</w:t>
      </w:r>
      <w:r>
        <w:rPr>
          <w:w w:val="105"/>
        </w:rPr>
        <w:t xml:space="preserve"> the</w:t>
      </w:r>
      <w:r w:rsidRPr="00390EC3">
        <w:rPr>
          <w:w w:val="105"/>
        </w:rPr>
        <w:t xml:space="preserve"> Town of Branf</w:t>
      </w:r>
      <w:r>
        <w:rPr>
          <w:w w:val="105"/>
        </w:rPr>
        <w:t>ord’s Management</w:t>
      </w:r>
      <w:r w:rsidRPr="00390EC3">
        <w:rPr>
          <w:w w:val="105"/>
        </w:rPr>
        <w:t>.</w:t>
      </w:r>
    </w:p>
    <w:p w14:paraId="390130ED" w14:textId="77777777" w:rsidR="00390EC3" w:rsidRPr="00477873" w:rsidRDefault="00390EC3" w:rsidP="00477873"/>
    <w:p w14:paraId="7DBED700" w14:textId="77777777" w:rsidR="009426C7" w:rsidRPr="00521318" w:rsidRDefault="009426C7" w:rsidP="00781ED0">
      <w:pPr>
        <w:spacing w:after="0" w:line="240" w:lineRule="auto"/>
      </w:pPr>
    </w:p>
    <w:sectPr w:rsidR="009426C7" w:rsidRPr="00521318" w:rsidSect="003F7359">
      <w:headerReference w:type="default" r:id="rId10"/>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D4ACF" w14:textId="77777777" w:rsidR="00714711" w:rsidRDefault="00714711" w:rsidP="007C5167">
      <w:pPr>
        <w:spacing w:after="0" w:line="240" w:lineRule="auto"/>
      </w:pPr>
      <w:r>
        <w:separator/>
      </w:r>
    </w:p>
  </w:endnote>
  <w:endnote w:type="continuationSeparator" w:id="0">
    <w:p w14:paraId="55DE3109" w14:textId="77777777" w:rsidR="00714711" w:rsidRDefault="00714711" w:rsidP="007C5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012122"/>
      <w:docPartObj>
        <w:docPartGallery w:val="Page Numbers (Bottom of Page)"/>
        <w:docPartUnique/>
      </w:docPartObj>
    </w:sdtPr>
    <w:sdtEndPr/>
    <w:sdtContent>
      <w:sdt>
        <w:sdtPr>
          <w:id w:val="-1769616900"/>
          <w:docPartObj>
            <w:docPartGallery w:val="Page Numbers (Top of Page)"/>
            <w:docPartUnique/>
          </w:docPartObj>
        </w:sdtPr>
        <w:sdtEndPr/>
        <w:sdtContent>
          <w:p w14:paraId="475E278A" w14:textId="77777777" w:rsidR="007C5167" w:rsidRDefault="007C516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11C7">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11C7">
              <w:rPr>
                <w:b/>
                <w:bCs/>
                <w:noProof/>
              </w:rPr>
              <w:t>10</w:t>
            </w:r>
            <w:r>
              <w:rPr>
                <w:b/>
                <w:bCs/>
                <w:sz w:val="24"/>
                <w:szCs w:val="24"/>
              </w:rPr>
              <w:fldChar w:fldCharType="end"/>
            </w:r>
          </w:p>
        </w:sdtContent>
      </w:sdt>
    </w:sdtContent>
  </w:sdt>
  <w:p w14:paraId="021FB287" w14:textId="77777777" w:rsidR="007C5167" w:rsidRDefault="007C5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8750D" w14:textId="77777777" w:rsidR="00714711" w:rsidRDefault="00714711" w:rsidP="007C5167">
      <w:pPr>
        <w:spacing w:after="0" w:line="240" w:lineRule="auto"/>
      </w:pPr>
      <w:r>
        <w:separator/>
      </w:r>
    </w:p>
  </w:footnote>
  <w:footnote w:type="continuationSeparator" w:id="0">
    <w:p w14:paraId="4886834F" w14:textId="77777777" w:rsidR="00714711" w:rsidRDefault="00714711" w:rsidP="007C5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282C" w14:textId="77777777" w:rsidR="007C5167" w:rsidRDefault="007C5167">
    <w:pPr>
      <w:pStyle w:val="Header"/>
    </w:pPr>
    <w:r>
      <w:t>Information Technology Policies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3808"/>
    <w:multiLevelType w:val="hybridMultilevel"/>
    <w:tmpl w:val="70F01856"/>
    <w:lvl w:ilvl="0" w:tplc="2B60794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A10DC"/>
    <w:multiLevelType w:val="hybridMultilevel"/>
    <w:tmpl w:val="085AC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EF22A1"/>
    <w:multiLevelType w:val="hybridMultilevel"/>
    <w:tmpl w:val="548631C8"/>
    <w:lvl w:ilvl="0" w:tplc="2B60794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AF4B3E"/>
    <w:multiLevelType w:val="hybridMultilevel"/>
    <w:tmpl w:val="872C388C"/>
    <w:lvl w:ilvl="0" w:tplc="2B60794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1D0BE5"/>
    <w:multiLevelType w:val="hybridMultilevel"/>
    <w:tmpl w:val="06900816"/>
    <w:lvl w:ilvl="0" w:tplc="2B60794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5127DB"/>
    <w:multiLevelType w:val="hybridMultilevel"/>
    <w:tmpl w:val="5D4A7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0380597">
    <w:abstractNumId w:val="5"/>
  </w:num>
  <w:num w:numId="2" w16cid:durableId="223611279">
    <w:abstractNumId w:val="3"/>
  </w:num>
  <w:num w:numId="3" w16cid:durableId="721100556">
    <w:abstractNumId w:val="4"/>
  </w:num>
  <w:num w:numId="4" w16cid:durableId="2005935471">
    <w:abstractNumId w:val="0"/>
  </w:num>
  <w:num w:numId="5" w16cid:durableId="356851790">
    <w:abstractNumId w:val="1"/>
  </w:num>
  <w:num w:numId="6" w16cid:durableId="1481002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167"/>
    <w:rsid w:val="00087956"/>
    <w:rsid w:val="00111FEA"/>
    <w:rsid w:val="00150E5A"/>
    <w:rsid w:val="001F2314"/>
    <w:rsid w:val="00241896"/>
    <w:rsid w:val="002B11BE"/>
    <w:rsid w:val="0031328A"/>
    <w:rsid w:val="00370B26"/>
    <w:rsid w:val="003725AD"/>
    <w:rsid w:val="00390EC3"/>
    <w:rsid w:val="003E27B6"/>
    <w:rsid w:val="003F7359"/>
    <w:rsid w:val="00477873"/>
    <w:rsid w:val="00521318"/>
    <w:rsid w:val="00714711"/>
    <w:rsid w:val="00747C34"/>
    <w:rsid w:val="00750E35"/>
    <w:rsid w:val="00781ED0"/>
    <w:rsid w:val="007B6146"/>
    <w:rsid w:val="007C5167"/>
    <w:rsid w:val="00854CFC"/>
    <w:rsid w:val="00873318"/>
    <w:rsid w:val="008E2770"/>
    <w:rsid w:val="009426C7"/>
    <w:rsid w:val="009777DA"/>
    <w:rsid w:val="009D43E4"/>
    <w:rsid w:val="00A718AB"/>
    <w:rsid w:val="00B60F3F"/>
    <w:rsid w:val="00C15FA5"/>
    <w:rsid w:val="00C5386B"/>
    <w:rsid w:val="00C8634E"/>
    <w:rsid w:val="00D25736"/>
    <w:rsid w:val="00D633F4"/>
    <w:rsid w:val="00DF5AA6"/>
    <w:rsid w:val="00E511C7"/>
    <w:rsid w:val="00F57433"/>
    <w:rsid w:val="00F82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2771B"/>
  <w15:chartTrackingRefBased/>
  <w15:docId w15:val="{3CB6DE69-2EB9-46A8-A1DD-0FB02E42D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477873"/>
    <w:pPr>
      <w:widowControl w:val="0"/>
      <w:autoSpaceDE w:val="0"/>
      <w:autoSpaceDN w:val="0"/>
      <w:spacing w:after="0" w:line="252" w:lineRule="exact"/>
      <w:ind w:left="683" w:hanging="857"/>
      <w:outlineLvl w:val="1"/>
    </w:pPr>
    <w:rPr>
      <w:rFonts w:ascii="Arial" w:eastAsia="Arial" w:hAnsi="Arial" w:cs="Arial"/>
      <w:b/>
      <w:bCs/>
      <w:sz w:val="24"/>
      <w:szCs w:val="24"/>
      <w:lang w:bidi="en-US"/>
    </w:rPr>
  </w:style>
  <w:style w:type="paragraph" w:styleId="Heading6">
    <w:name w:val="heading 6"/>
    <w:basedOn w:val="Normal"/>
    <w:link w:val="Heading6Char"/>
    <w:uiPriority w:val="9"/>
    <w:unhideWhenUsed/>
    <w:qFormat/>
    <w:rsid w:val="00477873"/>
    <w:pPr>
      <w:widowControl w:val="0"/>
      <w:autoSpaceDE w:val="0"/>
      <w:autoSpaceDN w:val="0"/>
      <w:spacing w:after="0" w:line="240" w:lineRule="auto"/>
      <w:ind w:left="1745"/>
      <w:outlineLvl w:val="5"/>
    </w:pPr>
    <w:rPr>
      <w:rFonts w:ascii="Arial" w:eastAsia="Arial" w:hAnsi="Arial" w:cs="Arial"/>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51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167"/>
  </w:style>
  <w:style w:type="paragraph" w:styleId="Footer">
    <w:name w:val="footer"/>
    <w:basedOn w:val="Normal"/>
    <w:link w:val="FooterChar"/>
    <w:uiPriority w:val="99"/>
    <w:unhideWhenUsed/>
    <w:rsid w:val="007C51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167"/>
  </w:style>
  <w:style w:type="paragraph" w:styleId="ListParagraph">
    <w:name w:val="List Paragraph"/>
    <w:basedOn w:val="Normal"/>
    <w:uiPriority w:val="1"/>
    <w:qFormat/>
    <w:rsid w:val="00521318"/>
    <w:pPr>
      <w:ind w:left="720"/>
      <w:contextualSpacing/>
    </w:pPr>
  </w:style>
  <w:style w:type="character" w:customStyle="1" w:styleId="Heading2Char">
    <w:name w:val="Heading 2 Char"/>
    <w:basedOn w:val="DefaultParagraphFont"/>
    <w:link w:val="Heading2"/>
    <w:uiPriority w:val="9"/>
    <w:rsid w:val="00477873"/>
    <w:rPr>
      <w:rFonts w:ascii="Arial" w:eastAsia="Arial" w:hAnsi="Arial" w:cs="Arial"/>
      <w:b/>
      <w:bCs/>
      <w:sz w:val="24"/>
      <w:szCs w:val="24"/>
      <w:lang w:bidi="en-US"/>
    </w:rPr>
  </w:style>
  <w:style w:type="character" w:customStyle="1" w:styleId="Heading6Char">
    <w:name w:val="Heading 6 Char"/>
    <w:basedOn w:val="DefaultParagraphFont"/>
    <w:link w:val="Heading6"/>
    <w:uiPriority w:val="9"/>
    <w:rsid w:val="00477873"/>
    <w:rPr>
      <w:rFonts w:ascii="Arial" w:eastAsia="Arial" w:hAnsi="Arial" w:cs="Arial"/>
      <w:b/>
      <w:bCs/>
      <w:lang w:bidi="en-US"/>
    </w:rPr>
  </w:style>
  <w:style w:type="paragraph" w:styleId="BodyText">
    <w:name w:val="Body Text"/>
    <w:basedOn w:val="Normal"/>
    <w:link w:val="BodyTextChar"/>
    <w:uiPriority w:val="1"/>
    <w:qFormat/>
    <w:rsid w:val="00477873"/>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uiPriority w:val="1"/>
    <w:rsid w:val="00477873"/>
    <w:rPr>
      <w:rFonts w:ascii="Arial" w:eastAsia="Arial" w:hAnsi="Arial" w:cs="Arial"/>
      <w:lang w:bidi="en-US"/>
    </w:rPr>
  </w:style>
  <w:style w:type="paragraph" w:styleId="NoSpacing">
    <w:name w:val="No Spacing"/>
    <w:link w:val="NoSpacingChar"/>
    <w:uiPriority w:val="1"/>
    <w:qFormat/>
    <w:rsid w:val="003F7359"/>
    <w:pPr>
      <w:spacing w:after="0" w:line="240" w:lineRule="auto"/>
    </w:pPr>
    <w:rPr>
      <w:rFonts w:eastAsiaTheme="minorEastAsia"/>
    </w:rPr>
  </w:style>
  <w:style w:type="character" w:customStyle="1" w:styleId="NoSpacingChar">
    <w:name w:val="No Spacing Char"/>
    <w:basedOn w:val="DefaultParagraphFont"/>
    <w:link w:val="NoSpacing"/>
    <w:uiPriority w:val="1"/>
    <w:rsid w:val="003F735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2797</Words>
  <Characters>15946</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Mirto</dc:creator>
  <cp:keywords/>
  <dc:description/>
  <cp:lastModifiedBy>Debi Mirto</cp:lastModifiedBy>
  <cp:revision>2</cp:revision>
  <dcterms:created xsi:type="dcterms:W3CDTF">2022-10-20T11:37:00Z</dcterms:created>
  <dcterms:modified xsi:type="dcterms:W3CDTF">2022-10-20T11:37:00Z</dcterms:modified>
</cp:coreProperties>
</file>